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F354DA">
        <w:rPr>
          <w:color w:val="auto"/>
          <w:sz w:val="26"/>
          <w:szCs w:val="26"/>
        </w:rPr>
        <w:t xml:space="preserve">CA Preschool Foundations </w:t>
      </w:r>
      <w:r w:rsidR="003E433D">
        <w:rPr>
          <w:color w:val="auto"/>
          <w:sz w:val="26"/>
          <w:szCs w:val="26"/>
        </w:rPr>
        <w:t>&amp;</w:t>
      </w:r>
      <w:r w:rsidR="00F354DA">
        <w:rPr>
          <w:color w:val="auto"/>
          <w:sz w:val="26"/>
          <w:szCs w:val="26"/>
        </w:rPr>
        <w:t xml:space="preserve"> Frameworks: </w:t>
      </w:r>
      <w:r w:rsidR="009D2ECD">
        <w:rPr>
          <w:color w:val="auto"/>
          <w:sz w:val="26"/>
          <w:szCs w:val="26"/>
        </w:rPr>
        <w:t>Language</w:t>
      </w:r>
      <w:bookmarkStart w:id="1" w:name="_GoBack"/>
      <w:bookmarkEnd w:id="1"/>
      <w:r w:rsidR="00BB4258">
        <w:rPr>
          <w:color w:val="auto"/>
          <w:sz w:val="26"/>
          <w:szCs w:val="26"/>
        </w:rPr>
        <w:t>, Literacy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BB4258">
            <w:pPr>
              <w:jc w:val="center"/>
              <w:rPr>
                <w:b/>
              </w:rPr>
            </w:pPr>
            <w:r w:rsidRPr="00700E0F">
              <w:rPr>
                <w:b/>
              </w:rPr>
              <w:t>CAP</w:t>
            </w:r>
            <w:r w:rsidR="00BB4258">
              <w:rPr>
                <w:b/>
              </w:rPr>
              <w:t xml:space="preserve"> TK</w:t>
            </w:r>
            <w:r w:rsidR="00BB4258">
              <w:rPr>
                <w:b/>
                <w:i/>
                <w:sz w:val="22"/>
                <w:szCs w:val="22"/>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945D6B">
        <w:trPr>
          <w:trHeight w:val="575"/>
        </w:trPr>
        <w:tc>
          <w:tcPr>
            <w:tcW w:w="5400" w:type="dxa"/>
            <w:tcBorders>
              <w:top w:val="nil"/>
            </w:tcBorders>
          </w:tcPr>
          <w:p w:rsidR="009D5CC5" w:rsidRPr="0039675C" w:rsidRDefault="00F354DA" w:rsidP="009D2ECD">
            <w:pPr>
              <w:rPr>
                <w:sz w:val="22"/>
                <w:szCs w:val="22"/>
              </w:rPr>
            </w:pPr>
            <w:r w:rsidRPr="0039675C">
              <w:rPr>
                <w:sz w:val="22"/>
                <w:szCs w:val="22"/>
              </w:rPr>
              <w:t xml:space="preserve">CA Preschool Foundations </w:t>
            </w:r>
            <w:r w:rsidR="003E433D">
              <w:rPr>
                <w:sz w:val="22"/>
                <w:szCs w:val="22"/>
              </w:rPr>
              <w:t>&amp;</w:t>
            </w:r>
            <w:r w:rsidRPr="0039675C">
              <w:rPr>
                <w:sz w:val="22"/>
                <w:szCs w:val="22"/>
              </w:rPr>
              <w:t xml:space="preserve"> Frameworks: </w:t>
            </w:r>
            <w:r w:rsidR="009D2ECD">
              <w:rPr>
                <w:sz w:val="22"/>
                <w:szCs w:val="26"/>
              </w:rPr>
              <w:t>Language, Literacy</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F354DA" w:rsidP="009D2ECD">
            <w:pPr>
              <w:rPr>
                <w:sz w:val="22"/>
                <w:szCs w:val="22"/>
              </w:rPr>
            </w:pPr>
            <w:r w:rsidRPr="0039675C">
              <w:rPr>
                <w:rFonts w:asciiTheme="minorHAnsi" w:hAnsiTheme="minorHAnsi" w:cs="Arial"/>
                <w:sz w:val="22"/>
                <w:szCs w:val="22"/>
              </w:rPr>
              <w:t xml:space="preserve">CA </w:t>
            </w:r>
            <w:r w:rsidR="00B809C1">
              <w:rPr>
                <w:rFonts w:asciiTheme="minorHAnsi" w:hAnsiTheme="minorHAnsi" w:cs="Arial"/>
                <w:sz w:val="22"/>
                <w:szCs w:val="22"/>
              </w:rPr>
              <w:t xml:space="preserve">FOUN/FRAM </w:t>
            </w:r>
            <w:r w:rsidR="009D2ECD">
              <w:rPr>
                <w:rFonts w:asciiTheme="minorHAnsi" w:hAnsiTheme="minorHAnsi" w:cs="Arial"/>
                <w:sz w:val="22"/>
                <w:szCs w:val="22"/>
              </w:rPr>
              <w:t>LANG-LIT</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 xml:space="preserve">CAP </w:t>
            </w:r>
            <w:r w:rsidR="00BB4258">
              <w:rPr>
                <w:b/>
                <w:i/>
                <w:sz w:val="22"/>
                <w:szCs w:val="22"/>
              </w:rPr>
              <w:t xml:space="preserve">TK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F354DA" w:rsidP="00BD5AA7">
            <w:pPr>
              <w:rPr>
                <w:rFonts w:asciiTheme="minorHAnsi" w:hAnsiTheme="minorHAnsi"/>
                <w:sz w:val="22"/>
                <w:szCs w:val="22"/>
              </w:rPr>
            </w:pPr>
            <w:r w:rsidRPr="00F354DA">
              <w:rPr>
                <w:rFonts w:asciiTheme="minorHAnsi" w:hAnsiTheme="minorHAnsi"/>
                <w:sz w:val="22"/>
                <w:szCs w:val="22"/>
              </w:rPr>
              <w:t xml:space="preserve">Introduction </w:t>
            </w:r>
            <w:r w:rsidR="009D2ECD" w:rsidRPr="00A84A06">
              <w:t>to the language and literacy development domain in the California Preschool Learning Foundations and Frameworks including the strands of listening and speaking, reading, and writing. Provides practical considerations for implementing the curriculum frameworks developed for this domain. Applicable to required or professional development units for Child Development Permit holders, pre-school, transitional kindergarten, and early-primary teachers</w:t>
            </w:r>
            <w:r w:rsidR="00BD5AA7" w:rsidRPr="004F3733">
              <w:t>.</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 xml:space="preserve">CAP </w:t>
            </w:r>
            <w:r w:rsidR="00BB4258">
              <w:rPr>
                <w:b/>
                <w:i/>
                <w:sz w:val="22"/>
                <w:szCs w:val="22"/>
              </w:rPr>
              <w:t xml:space="preserve">TK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BD5AA7">
        <w:trPr>
          <w:trHeight w:val="1547"/>
        </w:trPr>
        <w:tc>
          <w:tcPr>
            <w:tcW w:w="5400" w:type="dxa"/>
          </w:tcPr>
          <w:p w:rsidR="009A08AE" w:rsidRPr="00FC1CBD" w:rsidRDefault="004848AF" w:rsidP="00BD5AA7">
            <w:pPr>
              <w:pStyle w:val="ListParagraph"/>
              <w:numPr>
                <w:ilvl w:val="0"/>
                <w:numId w:val="1"/>
              </w:numPr>
              <w:spacing w:after="0"/>
            </w:pPr>
            <w:r w:rsidRPr="004848AF">
              <w:t xml:space="preserve">Explain </w:t>
            </w:r>
            <w:r w:rsidR="009D2ECD" w:rsidRPr="00A84A06">
              <w:t xml:space="preserve">the roles of the California Preschool Learning Foundations and Frameworks in the education of young children and their relationship to the Desired Results Developmental (DRDP), California Common Core State Standards for kindergarten and Content Standards for California Public Schools </w:t>
            </w:r>
            <w:r w:rsidR="009061FA" w:rsidRPr="00A84A06">
              <w:t>(kindergarten</w:t>
            </w:r>
            <w:r w:rsidR="00BD5AA7" w:rsidRPr="00BD5AA7">
              <w:t>)</w:t>
            </w:r>
            <w:r w:rsidR="00BD5AA7">
              <w:t>.</w:t>
            </w:r>
          </w:p>
        </w:tc>
        <w:tc>
          <w:tcPr>
            <w:tcW w:w="5040" w:type="dxa"/>
          </w:tcPr>
          <w:p w:rsidR="009A08AE" w:rsidRPr="00563EB4" w:rsidRDefault="009A08AE" w:rsidP="00326787"/>
        </w:tc>
      </w:tr>
      <w:tr w:rsidR="009A08AE" w:rsidTr="009D5CC5">
        <w:tc>
          <w:tcPr>
            <w:tcW w:w="5400" w:type="dxa"/>
          </w:tcPr>
          <w:p w:rsidR="009A08AE" w:rsidRPr="004848AF" w:rsidRDefault="004848AF" w:rsidP="005440F6">
            <w:pPr>
              <w:pStyle w:val="ListParagraph"/>
              <w:numPr>
                <w:ilvl w:val="0"/>
                <w:numId w:val="1"/>
              </w:numPr>
              <w:spacing w:after="0"/>
              <w:rPr>
                <w:rFonts w:cs="Arial"/>
              </w:rPr>
            </w:pPr>
            <w:r w:rsidRPr="004848AF">
              <w:rPr>
                <w:rFonts w:cs="Arial"/>
              </w:rPr>
              <w:t xml:space="preserve">Plan </w:t>
            </w:r>
            <w:r w:rsidR="009D2ECD" w:rsidRPr="00A84A06">
              <w:t>environments and experiences, based on observation of children, to support children’s language and literacy development</w:t>
            </w:r>
            <w:r w:rsidRPr="004848AF">
              <w:rPr>
                <w:rFonts w:cs="Arial"/>
              </w:rPr>
              <w:t>.</w:t>
            </w:r>
          </w:p>
        </w:tc>
        <w:tc>
          <w:tcPr>
            <w:tcW w:w="5040" w:type="dxa"/>
          </w:tcPr>
          <w:p w:rsidR="009A08AE" w:rsidRPr="00563EB4" w:rsidRDefault="009A08AE" w:rsidP="00326787"/>
        </w:tc>
      </w:tr>
      <w:tr w:rsidR="009A08AE" w:rsidTr="009D5CC5">
        <w:tc>
          <w:tcPr>
            <w:tcW w:w="5400" w:type="dxa"/>
          </w:tcPr>
          <w:p w:rsidR="009A08AE" w:rsidRPr="00FC1CBD" w:rsidRDefault="00741C60" w:rsidP="0021317B">
            <w:pPr>
              <w:pStyle w:val="ListParagraph"/>
              <w:numPr>
                <w:ilvl w:val="0"/>
                <w:numId w:val="1"/>
              </w:numPr>
              <w:spacing w:after="0"/>
            </w:pPr>
            <w:r>
              <w:t>Describe</w:t>
            </w:r>
            <w:r w:rsidR="009061FA" w:rsidRPr="00BC6329">
              <w:t xml:space="preserve"> </w:t>
            </w:r>
            <w:r w:rsidR="009D2ECD" w:rsidRPr="00A84A06">
              <w:t>how teachers can collaborate with parents and other caregivers to support children’s language and literacy development</w:t>
            </w:r>
            <w:r w:rsidR="004848AF" w:rsidRPr="004848AF">
              <w:rPr>
                <w:rFonts w:cs="Arial"/>
              </w:rPr>
              <w:t>.</w:t>
            </w:r>
          </w:p>
        </w:tc>
        <w:tc>
          <w:tcPr>
            <w:tcW w:w="5040" w:type="dxa"/>
          </w:tcPr>
          <w:p w:rsidR="009A08AE" w:rsidRPr="00563EB4" w:rsidRDefault="009A08AE"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BB4258">
              <w:rPr>
                <w:b/>
                <w:i/>
                <w:sz w:val="22"/>
                <w:szCs w:val="22"/>
              </w:rPr>
              <w:t xml:space="preserve"> 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848AF" w:rsidRPr="00EA4097" w:rsidTr="009D5CC5">
        <w:tc>
          <w:tcPr>
            <w:tcW w:w="5400" w:type="dxa"/>
          </w:tcPr>
          <w:p w:rsidR="004848AF" w:rsidRPr="000D6EE3" w:rsidRDefault="009D2ECD" w:rsidP="00BD5AA7">
            <w:pPr>
              <w:pStyle w:val="ListParagraph"/>
              <w:numPr>
                <w:ilvl w:val="0"/>
                <w:numId w:val="3"/>
              </w:numPr>
              <w:spacing w:after="0"/>
            </w:pPr>
            <w:r>
              <w:t>Define</w:t>
            </w:r>
            <w:r w:rsidR="00741C60" w:rsidRPr="00D756E2">
              <w:t xml:space="preserve"> </w:t>
            </w:r>
            <w:r w:rsidRPr="00A84A06">
              <w:t xml:space="preserve">the roles of the California Preschool Learning Foundations and Frameworks: Language and Literacy in the education of young children and their relationship to the Desired Results Developmental Profile (DRDP), California Common Core State Standards for kindergarten and Content Standards for California Public </w:t>
            </w:r>
            <w:r w:rsidRPr="00A84A06">
              <w:lastRenderedPageBreak/>
              <w:t xml:space="preserve">Schools </w:t>
            </w:r>
            <w:r w:rsidR="009061FA" w:rsidRPr="00A84A06">
              <w:t>(kindergarten</w:t>
            </w:r>
            <w:r w:rsidR="00BD5AA7">
              <w:t>)</w:t>
            </w:r>
            <w:r w:rsidR="004848AF"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lastRenderedPageBreak/>
              <w:t xml:space="preserve">Use </w:t>
            </w:r>
            <w:r w:rsidR="009D2ECD" w:rsidRPr="00A84A06">
              <w:t>knowledge of the language and literacy strands to select materials and plan meaningful experiences in the classroom to promote children’s learning and use of language and literacy skills and</w:t>
            </w:r>
            <w:r w:rsidR="009D2ECD" w:rsidRPr="00A84A06">
              <w:rPr>
                <w:spacing w:val="-1"/>
              </w:rPr>
              <w:t xml:space="preserve"> </w:t>
            </w:r>
            <w:r w:rsidR="009D2ECD" w:rsidRPr="00A84A06">
              <w:t>concepts</w:t>
            </w:r>
            <w:r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9D2ECD" w:rsidP="0021317B">
            <w:pPr>
              <w:pStyle w:val="ListParagraph"/>
              <w:numPr>
                <w:ilvl w:val="0"/>
                <w:numId w:val="3"/>
              </w:numPr>
              <w:spacing w:after="0"/>
            </w:pPr>
            <w:r w:rsidRPr="00A84A06">
              <w:t>Describe opportunities to use listening and speaking, reading, and writing into daily routines and across all areas of the</w:t>
            </w:r>
            <w:r w:rsidRPr="00A84A06">
              <w:rPr>
                <w:spacing w:val="-1"/>
              </w:rPr>
              <w:t xml:space="preserve"> </w:t>
            </w:r>
            <w:r w:rsidRPr="00A84A06">
              <w:t>curriculum</w:t>
            </w:r>
            <w:r w:rsidR="004848AF" w:rsidRPr="000D6EE3">
              <w:t>.</w:t>
            </w:r>
          </w:p>
        </w:tc>
        <w:tc>
          <w:tcPr>
            <w:tcW w:w="5040" w:type="dxa"/>
          </w:tcPr>
          <w:p w:rsidR="004848AF" w:rsidRPr="00563EB4" w:rsidRDefault="004848AF" w:rsidP="00326787"/>
        </w:tc>
      </w:tr>
      <w:tr w:rsidR="00120954" w:rsidRPr="00EA4097" w:rsidTr="009D5CC5">
        <w:tc>
          <w:tcPr>
            <w:tcW w:w="5400" w:type="dxa"/>
          </w:tcPr>
          <w:p w:rsidR="00120954" w:rsidRDefault="00120954" w:rsidP="0021317B">
            <w:pPr>
              <w:pStyle w:val="ListParagraph"/>
              <w:numPr>
                <w:ilvl w:val="0"/>
                <w:numId w:val="3"/>
              </w:numPr>
              <w:spacing w:after="0"/>
            </w:pPr>
            <w:r>
              <w:t xml:space="preserve">Discuss </w:t>
            </w:r>
            <w:r w:rsidR="009D2ECD" w:rsidRPr="00A84A06">
              <w:t>the ways teachers collaborate with parents and other caregivers to support children in their development of language, reading and writing</w:t>
            </w:r>
            <w:r w:rsidR="009D2ECD" w:rsidRPr="00A84A06">
              <w:rPr>
                <w:spacing w:val="-2"/>
              </w:rPr>
              <w:t xml:space="preserve"> </w:t>
            </w:r>
            <w:r w:rsidR="009D2ECD" w:rsidRPr="00A84A06">
              <w:t>skills</w:t>
            </w:r>
            <w:r>
              <w:t>.</w:t>
            </w:r>
          </w:p>
        </w:tc>
        <w:tc>
          <w:tcPr>
            <w:tcW w:w="5040" w:type="dxa"/>
          </w:tcPr>
          <w:p w:rsidR="00120954" w:rsidRPr="00563EB4" w:rsidRDefault="00120954" w:rsidP="00326787"/>
        </w:tc>
      </w:tr>
      <w:tr w:rsidR="009A08AE" w:rsidRPr="00EA4097" w:rsidTr="0039675C">
        <w:tc>
          <w:tcPr>
            <w:tcW w:w="5400" w:type="dxa"/>
            <w:shd w:val="clear" w:color="auto" w:fill="A6C438"/>
            <w:vAlign w:val="center"/>
          </w:tcPr>
          <w:p w:rsidR="009A08AE" w:rsidRPr="004848AF" w:rsidRDefault="00BB4258" w:rsidP="00BB4258">
            <w:pPr>
              <w:jc w:val="center"/>
              <w:rPr>
                <w:b/>
                <w:i/>
                <w:sz w:val="22"/>
                <w:szCs w:val="22"/>
              </w:rPr>
            </w:pPr>
            <w:r>
              <w:rPr>
                <w:b/>
                <w:i/>
                <w:sz w:val="22"/>
                <w:szCs w:val="22"/>
              </w:rPr>
              <w:t>CAP 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7D6D49" w:rsidRPr="00EA4097" w:rsidTr="007D6D49">
        <w:tc>
          <w:tcPr>
            <w:tcW w:w="5400" w:type="dxa"/>
            <w:shd w:val="clear" w:color="auto" w:fill="FFFFFF" w:themeFill="background1"/>
            <w:vAlign w:val="center"/>
          </w:tcPr>
          <w:p w:rsidR="00560703" w:rsidRPr="00560703" w:rsidRDefault="00560703" w:rsidP="00B556A9">
            <w:pPr>
              <w:pStyle w:val="ListParagraph"/>
              <w:numPr>
                <w:ilvl w:val="0"/>
                <w:numId w:val="4"/>
              </w:numPr>
              <w:spacing w:after="0"/>
              <w:ind w:left="702"/>
              <w:rPr>
                <w:b/>
              </w:rPr>
            </w:pPr>
            <w:r w:rsidRPr="00560703">
              <w:rPr>
                <w:b/>
              </w:rPr>
              <w:t xml:space="preserve">Introduction to the California Preschool Learning Foundations: </w:t>
            </w:r>
            <w:r w:rsidR="009D2ECD">
              <w:rPr>
                <w:b/>
              </w:rPr>
              <w:t>Language</w:t>
            </w:r>
            <w:r w:rsidR="00741C60">
              <w:rPr>
                <w:b/>
              </w:rPr>
              <w:t xml:space="preserve"> and </w:t>
            </w:r>
            <w:r w:rsidR="009D2ECD">
              <w:rPr>
                <w:b/>
              </w:rPr>
              <w:t>Literature</w:t>
            </w:r>
          </w:p>
          <w:p w:rsidR="007D6D49" w:rsidRPr="00560703" w:rsidRDefault="00560703" w:rsidP="00BB4258">
            <w:pPr>
              <w:pStyle w:val="ListParagraph"/>
              <w:numPr>
                <w:ilvl w:val="1"/>
                <w:numId w:val="2"/>
              </w:numPr>
              <w:spacing w:after="0"/>
            </w:pPr>
            <w:r w:rsidRPr="00560703">
              <w:t>Purpose and use</w:t>
            </w:r>
          </w:p>
        </w:tc>
        <w:tc>
          <w:tcPr>
            <w:tcW w:w="5040" w:type="dxa"/>
            <w:shd w:val="clear" w:color="auto" w:fill="FFFFFF" w:themeFill="background1"/>
          </w:tcPr>
          <w:p w:rsidR="007D6D49" w:rsidRPr="007D6D49" w:rsidRDefault="007D6D49"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BB4258" w:rsidRDefault="00741C60" w:rsidP="00BB4258">
            <w:pPr>
              <w:pStyle w:val="ListParagraph"/>
              <w:numPr>
                <w:ilvl w:val="0"/>
                <w:numId w:val="6"/>
              </w:numPr>
              <w:spacing w:after="0"/>
            </w:pPr>
            <w:r w:rsidRPr="004F3733">
              <w:t xml:space="preserve">Relationship </w:t>
            </w:r>
            <w:r w:rsidRPr="003E3E62">
              <w:t xml:space="preserve">to the California Common Core State Standards for kindergarten and Content Standards for California Public Schools </w:t>
            </w:r>
            <w:r w:rsidR="009061FA" w:rsidRPr="00BC6329">
              <w:t>(kindergarten</w:t>
            </w:r>
            <w:r w:rsidR="00120954" w:rsidRPr="00120954">
              <w:t>)</w:t>
            </w:r>
            <w:r w:rsidR="00BD5AA7" w:rsidRPr="00BC6329">
              <w:t xml:space="preserve"> </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741C60" w:rsidRPr="00EA4097" w:rsidTr="007D6D49">
        <w:tc>
          <w:tcPr>
            <w:tcW w:w="5400" w:type="dxa"/>
            <w:shd w:val="clear" w:color="auto" w:fill="FFFFFF" w:themeFill="background1"/>
            <w:vAlign w:val="center"/>
          </w:tcPr>
          <w:p w:rsidR="00741C60" w:rsidRPr="004F3733" w:rsidRDefault="00741C60" w:rsidP="00BB4258">
            <w:pPr>
              <w:pStyle w:val="ListParagraph"/>
              <w:numPr>
                <w:ilvl w:val="0"/>
                <w:numId w:val="6"/>
              </w:numPr>
              <w:spacing w:after="0"/>
            </w:pPr>
            <w:r w:rsidRPr="00741C60">
              <w:t>Relationship to Desired Results Developmental Profile (DRDP)</w:t>
            </w:r>
          </w:p>
        </w:tc>
        <w:tc>
          <w:tcPr>
            <w:tcW w:w="5040" w:type="dxa"/>
            <w:shd w:val="clear" w:color="auto" w:fill="FFFFFF" w:themeFill="background1"/>
          </w:tcPr>
          <w:p w:rsidR="00741C60" w:rsidRPr="007D6D49" w:rsidRDefault="00741C60"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7D4BB7" w:rsidRDefault="009D2ECD" w:rsidP="009D2ECD">
            <w:pPr>
              <w:pStyle w:val="ListParagraph"/>
              <w:numPr>
                <w:ilvl w:val="0"/>
                <w:numId w:val="4"/>
              </w:numPr>
              <w:spacing w:after="0"/>
              <w:ind w:left="702"/>
              <w:rPr>
                <w:rFonts w:cs="Arial"/>
                <w:b/>
              </w:rPr>
            </w:pPr>
            <w:r>
              <w:rPr>
                <w:rFonts w:cs="Arial"/>
                <w:b/>
              </w:rPr>
              <w:t>Language</w:t>
            </w:r>
            <w:r w:rsidR="00741C60" w:rsidRPr="00741C60">
              <w:rPr>
                <w:rFonts w:cs="Arial"/>
                <w:b/>
              </w:rPr>
              <w:t xml:space="preserve"> and </w:t>
            </w:r>
            <w:r>
              <w:rPr>
                <w:rFonts w:cs="Arial"/>
                <w:b/>
              </w:rPr>
              <w:t>Literature</w:t>
            </w:r>
            <w:r w:rsidR="00741C60" w:rsidRPr="00741C60">
              <w:rPr>
                <w:rFonts w:cs="Arial"/>
                <w:b/>
              </w:rPr>
              <w:t xml:space="preserve"> </w:t>
            </w:r>
            <w:r w:rsidR="00560703" w:rsidRPr="00560703">
              <w:rPr>
                <w:rFonts w:cs="Arial"/>
                <w:b/>
              </w:rPr>
              <w:t>strands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39675C" w:rsidRPr="0039675C" w:rsidRDefault="0039675C" w:rsidP="00B556A9">
            <w:pPr>
              <w:pStyle w:val="ListParagraph"/>
              <w:numPr>
                <w:ilvl w:val="0"/>
                <w:numId w:val="4"/>
              </w:numPr>
              <w:spacing w:after="0"/>
              <w:ind w:left="702"/>
              <w:rPr>
                <w:rFonts w:cs="Arial"/>
                <w:b/>
              </w:rPr>
            </w:pPr>
            <w:r w:rsidRPr="0039675C">
              <w:rPr>
                <w:rFonts w:cs="Arial"/>
                <w:b/>
              </w:rPr>
              <w:t>Implementation of the Foundations and Frameworks</w:t>
            </w:r>
          </w:p>
          <w:p w:rsidR="009061FA" w:rsidRPr="00BB4258" w:rsidRDefault="0039675C" w:rsidP="009061FA">
            <w:pPr>
              <w:pStyle w:val="ListParagraph"/>
              <w:numPr>
                <w:ilvl w:val="1"/>
                <w:numId w:val="4"/>
              </w:numPr>
              <w:spacing w:after="0"/>
              <w:rPr>
                <w:rFonts w:cs="Arial"/>
              </w:rPr>
            </w:pPr>
            <w:r w:rsidRPr="0039675C">
              <w:rPr>
                <w:rFonts w:cs="Arial"/>
              </w:rPr>
              <w:t xml:space="preserve">Planning </w:t>
            </w:r>
            <w:r w:rsidR="009061FA" w:rsidRPr="00BC6329">
              <w:t>based on observation of children’s interests, skills and abilities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9061FA" w:rsidRPr="00BB4258" w:rsidRDefault="00741C60" w:rsidP="009061FA">
            <w:pPr>
              <w:pStyle w:val="ListParagraph"/>
              <w:numPr>
                <w:ilvl w:val="1"/>
                <w:numId w:val="4"/>
              </w:numPr>
              <w:spacing w:after="0"/>
              <w:rPr>
                <w:rFonts w:cs="Arial"/>
                <w:b/>
              </w:rPr>
            </w:pPr>
            <w:r w:rsidRPr="00741C60">
              <w:t xml:space="preserve">Daily </w:t>
            </w:r>
            <w:r w:rsidR="009D2ECD" w:rsidRPr="00825BCD">
              <w:t>experiences and routines as a vehicle to provide diverse opportunities for children to learn and use listening, speaking, reading, and writing</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741C60" w:rsidRDefault="00741C60" w:rsidP="00BB4258">
            <w:pPr>
              <w:pStyle w:val="ListParagraph"/>
              <w:numPr>
                <w:ilvl w:val="0"/>
                <w:numId w:val="7"/>
              </w:numPr>
              <w:spacing w:after="0"/>
              <w:rPr>
                <w:rFonts w:cs="Arial"/>
              </w:rPr>
            </w:pPr>
            <w:r w:rsidRPr="00741C60">
              <w:rPr>
                <w:rFonts w:cs="Arial"/>
              </w:rPr>
              <w:t xml:space="preserve">Selection </w:t>
            </w:r>
            <w:r w:rsidR="009D2ECD" w:rsidRPr="00825BCD">
              <w:t>of books, materials, supplies to provide literacy rich environments</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9061FA" w:rsidRPr="00EA4097" w:rsidTr="007D6D49">
        <w:tc>
          <w:tcPr>
            <w:tcW w:w="5400" w:type="dxa"/>
            <w:shd w:val="clear" w:color="auto" w:fill="FFFFFF" w:themeFill="background1"/>
            <w:vAlign w:val="center"/>
          </w:tcPr>
          <w:p w:rsidR="009061FA" w:rsidRPr="009061FA" w:rsidRDefault="009D2ECD" w:rsidP="00BB4258">
            <w:pPr>
              <w:pStyle w:val="ListParagraph"/>
              <w:numPr>
                <w:ilvl w:val="0"/>
                <w:numId w:val="7"/>
              </w:numPr>
              <w:spacing w:after="0"/>
              <w:rPr>
                <w:rFonts w:cs="Arial"/>
              </w:rPr>
            </w:pPr>
            <w:r w:rsidRPr="009D2ECD">
              <w:rPr>
                <w:rFonts w:cs="Arial"/>
              </w:rPr>
              <w:t>Integration of literacy opportunities into daily routines and across all areas of the curriculum</w:t>
            </w:r>
          </w:p>
        </w:tc>
        <w:tc>
          <w:tcPr>
            <w:tcW w:w="5040" w:type="dxa"/>
            <w:shd w:val="clear" w:color="auto" w:fill="FFFFFF" w:themeFill="background1"/>
          </w:tcPr>
          <w:p w:rsidR="009061FA" w:rsidRPr="007D6D49" w:rsidRDefault="009061FA"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BD5AA7" w:rsidRDefault="0039675C" w:rsidP="009061FA">
            <w:pPr>
              <w:pStyle w:val="ListParagraph"/>
              <w:numPr>
                <w:ilvl w:val="0"/>
                <w:numId w:val="4"/>
              </w:numPr>
              <w:spacing w:after="0"/>
              <w:ind w:left="702"/>
              <w:rPr>
                <w:rFonts w:cs="Arial"/>
                <w:b/>
              </w:rPr>
            </w:pPr>
            <w:r w:rsidRPr="009061FA">
              <w:rPr>
                <w:rFonts w:cs="Arial"/>
                <w:b/>
              </w:rPr>
              <w:t xml:space="preserve">Supporting </w:t>
            </w:r>
            <w:r w:rsidR="00741C60" w:rsidRPr="00741C60">
              <w:rPr>
                <w:b/>
              </w:rPr>
              <w:t xml:space="preserve">English language learners </w:t>
            </w:r>
            <w:r w:rsidR="009D2ECD" w:rsidRPr="009D2ECD">
              <w:rPr>
                <w:b/>
              </w:rPr>
              <w:t>in developing English literacy skills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39675C" w:rsidRPr="00EA4097" w:rsidTr="007D6D49">
        <w:tc>
          <w:tcPr>
            <w:tcW w:w="5400" w:type="dxa"/>
            <w:shd w:val="clear" w:color="auto" w:fill="FFFFFF" w:themeFill="background1"/>
            <w:vAlign w:val="center"/>
          </w:tcPr>
          <w:p w:rsidR="0039675C" w:rsidRPr="0039675C" w:rsidRDefault="0039675C" w:rsidP="00741C60">
            <w:pPr>
              <w:pStyle w:val="ListParagraph"/>
              <w:numPr>
                <w:ilvl w:val="0"/>
                <w:numId w:val="4"/>
              </w:numPr>
              <w:spacing w:after="0"/>
              <w:ind w:left="702"/>
              <w:rPr>
                <w:rFonts w:cs="Arial"/>
                <w:b/>
              </w:rPr>
            </w:pPr>
            <w:r w:rsidRPr="0039675C">
              <w:rPr>
                <w:rFonts w:cs="Arial"/>
                <w:b/>
              </w:rPr>
              <w:t xml:space="preserve">Partnering </w:t>
            </w:r>
            <w:r w:rsidR="009D2ECD" w:rsidRPr="009D2ECD">
              <w:rPr>
                <w:b/>
              </w:rPr>
              <w:t>with parents and other caregivers to include meaningful experiences designed to promote language and literacy including preserving home language</w:t>
            </w:r>
          </w:p>
        </w:tc>
        <w:tc>
          <w:tcPr>
            <w:tcW w:w="5040" w:type="dxa"/>
            <w:shd w:val="clear" w:color="auto" w:fill="FFFFFF" w:themeFill="background1"/>
          </w:tcPr>
          <w:p w:rsidR="0039675C" w:rsidRPr="007D6D49" w:rsidRDefault="0039675C" w:rsidP="00945D6B">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B6" w:rsidRDefault="00A105B6">
      <w:r>
        <w:separator/>
      </w:r>
    </w:p>
  </w:endnote>
  <w:endnote w:type="continuationSeparator" w:id="0">
    <w:p w:rsidR="00A105B6" w:rsidRDefault="00A1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B6" w:rsidRDefault="00A105B6">
      <w:r>
        <w:separator/>
      </w:r>
    </w:p>
  </w:footnote>
  <w:footnote w:type="continuationSeparator" w:id="0">
    <w:p w:rsidR="00A105B6" w:rsidRDefault="00A10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37E75"/>
    <w:multiLevelType w:val="hybridMultilevel"/>
    <w:tmpl w:val="3DB48CDC"/>
    <w:lvl w:ilvl="0" w:tplc="0409000F">
      <w:start w:val="1"/>
      <w:numFmt w:val="decimal"/>
      <w:lvlText w:val="%1."/>
      <w:lvlJc w:val="left"/>
      <w:pPr>
        <w:ind w:left="360" w:hanging="360"/>
      </w:pPr>
    </w:lvl>
    <w:lvl w:ilvl="1" w:tplc="56E6319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086725"/>
    <w:multiLevelType w:val="multilevel"/>
    <w:tmpl w:val="2264BDC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9D454F6"/>
    <w:multiLevelType w:val="multilevel"/>
    <w:tmpl w:val="AB72ADF8"/>
    <w:lvl w:ilvl="0">
      <w:start w:val="1"/>
      <w:numFmt w:val="upperRoman"/>
      <w:lvlText w:val="%1."/>
      <w:lvlJc w:val="left"/>
      <w:pPr>
        <w:ind w:left="0" w:firstLine="0"/>
      </w:pPr>
      <w:rPr>
        <w:rFonts w:hint="default"/>
      </w:rPr>
    </w:lvl>
    <w:lvl w:ilvl="1">
      <w:start w:val="1"/>
      <w:numFmt w:val="upperLetter"/>
      <w:lvlText w:val="%2."/>
      <w:lvlJc w:val="left"/>
      <w:pPr>
        <w:ind w:left="648" w:firstLine="72"/>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6DAB77A1"/>
    <w:multiLevelType w:val="hybridMultilevel"/>
    <w:tmpl w:val="2B909A08"/>
    <w:lvl w:ilvl="0" w:tplc="D4706D38">
      <w:start w:val="1"/>
      <w:numFmt w:val="decimal"/>
      <w:lvlText w:val="%1."/>
      <w:lvlJc w:val="left"/>
      <w:pPr>
        <w:ind w:left="720" w:hanging="300"/>
      </w:pPr>
      <w:rPr>
        <w:rFonts w:asciiTheme="minorHAnsi" w:eastAsia="Courier New" w:hAnsiTheme="minorHAnsi" w:cs="Courier New" w:hint="default"/>
        <w:w w:val="99"/>
        <w:sz w:val="22"/>
        <w:szCs w:val="20"/>
      </w:rPr>
    </w:lvl>
    <w:lvl w:ilvl="1" w:tplc="15862838">
      <w:start w:val="1"/>
      <w:numFmt w:val="decimal"/>
      <w:lvlText w:val="%2."/>
      <w:lvlJc w:val="left"/>
      <w:pPr>
        <w:ind w:left="1340" w:hanging="361"/>
        <w:jc w:val="right"/>
      </w:pPr>
      <w:rPr>
        <w:rFonts w:ascii="Courier New" w:eastAsia="Courier New" w:hAnsi="Courier New" w:cs="Courier New" w:hint="default"/>
        <w:w w:val="99"/>
        <w:sz w:val="20"/>
        <w:szCs w:val="20"/>
      </w:rPr>
    </w:lvl>
    <w:lvl w:ilvl="2" w:tplc="766A33EA">
      <w:start w:val="1"/>
      <w:numFmt w:val="lowerLetter"/>
      <w:lvlText w:val="%3."/>
      <w:lvlJc w:val="left"/>
      <w:pPr>
        <w:ind w:left="1960" w:hanging="300"/>
      </w:pPr>
      <w:rPr>
        <w:rFonts w:ascii="Courier New" w:eastAsia="Courier New" w:hAnsi="Courier New" w:cs="Courier New" w:hint="default"/>
        <w:w w:val="99"/>
        <w:sz w:val="20"/>
        <w:szCs w:val="20"/>
      </w:rPr>
    </w:lvl>
    <w:lvl w:ilvl="3" w:tplc="0694BE88">
      <w:start w:val="1"/>
      <w:numFmt w:val="bullet"/>
      <w:lvlText w:val="•"/>
      <w:lvlJc w:val="left"/>
      <w:pPr>
        <w:ind w:left="1960" w:hanging="300"/>
      </w:pPr>
      <w:rPr>
        <w:rFonts w:hint="default"/>
      </w:rPr>
    </w:lvl>
    <w:lvl w:ilvl="4" w:tplc="0624F8A6">
      <w:start w:val="1"/>
      <w:numFmt w:val="bullet"/>
      <w:lvlText w:val="•"/>
      <w:lvlJc w:val="left"/>
      <w:pPr>
        <w:ind w:left="3140" w:hanging="300"/>
      </w:pPr>
      <w:rPr>
        <w:rFonts w:hint="default"/>
      </w:rPr>
    </w:lvl>
    <w:lvl w:ilvl="5" w:tplc="983CD248">
      <w:start w:val="1"/>
      <w:numFmt w:val="bullet"/>
      <w:lvlText w:val="•"/>
      <w:lvlJc w:val="left"/>
      <w:pPr>
        <w:ind w:left="4320" w:hanging="300"/>
      </w:pPr>
      <w:rPr>
        <w:rFonts w:hint="default"/>
      </w:rPr>
    </w:lvl>
    <w:lvl w:ilvl="6" w:tplc="928A535C">
      <w:start w:val="1"/>
      <w:numFmt w:val="bullet"/>
      <w:lvlText w:val="•"/>
      <w:lvlJc w:val="left"/>
      <w:pPr>
        <w:ind w:left="5500" w:hanging="300"/>
      </w:pPr>
      <w:rPr>
        <w:rFonts w:hint="default"/>
      </w:rPr>
    </w:lvl>
    <w:lvl w:ilvl="7" w:tplc="510C9F3E">
      <w:start w:val="1"/>
      <w:numFmt w:val="bullet"/>
      <w:lvlText w:val="•"/>
      <w:lvlJc w:val="left"/>
      <w:pPr>
        <w:ind w:left="6680" w:hanging="300"/>
      </w:pPr>
      <w:rPr>
        <w:rFonts w:hint="default"/>
      </w:rPr>
    </w:lvl>
    <w:lvl w:ilvl="8" w:tplc="829051DE">
      <w:start w:val="1"/>
      <w:numFmt w:val="bullet"/>
      <w:lvlText w:val="•"/>
      <w:lvlJc w:val="left"/>
      <w:pPr>
        <w:ind w:left="7860" w:hanging="300"/>
      </w:pPr>
      <w:rPr>
        <w:rFonts w:hint="default"/>
      </w:rPr>
    </w:lvl>
  </w:abstractNum>
  <w:abstractNum w:abstractNumId="7">
    <w:nsid w:val="72F32E3D"/>
    <w:multiLevelType w:val="hybridMultilevel"/>
    <w:tmpl w:val="302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3"/>
  </w:num>
  <w:num w:numId="5">
    <w:abstractNumId w:val="2"/>
  </w:num>
  <w:num w:numId="6">
    <w:abstractNumId w:val="0"/>
  </w:num>
  <w:num w:numId="7">
    <w:abstractNumId w:val="8"/>
  </w:num>
  <w:num w:numId="8">
    <w:abstractNumId w:val="4"/>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4693"/>
    <w:rsid w:val="000D493B"/>
    <w:rsid w:val="001019D0"/>
    <w:rsid w:val="00117AFD"/>
    <w:rsid w:val="00120954"/>
    <w:rsid w:val="0012748F"/>
    <w:rsid w:val="00127E2C"/>
    <w:rsid w:val="0013066D"/>
    <w:rsid w:val="00133D68"/>
    <w:rsid w:val="00134C62"/>
    <w:rsid w:val="00160909"/>
    <w:rsid w:val="00181ADD"/>
    <w:rsid w:val="001A5E50"/>
    <w:rsid w:val="001B2412"/>
    <w:rsid w:val="001E396A"/>
    <w:rsid w:val="0021317B"/>
    <w:rsid w:val="00253A99"/>
    <w:rsid w:val="002D5B71"/>
    <w:rsid w:val="002E0BA4"/>
    <w:rsid w:val="003000F1"/>
    <w:rsid w:val="00316C15"/>
    <w:rsid w:val="00326787"/>
    <w:rsid w:val="00366949"/>
    <w:rsid w:val="0039675C"/>
    <w:rsid w:val="003C6542"/>
    <w:rsid w:val="003E433D"/>
    <w:rsid w:val="003E5B76"/>
    <w:rsid w:val="00400C33"/>
    <w:rsid w:val="00402DB6"/>
    <w:rsid w:val="004205A3"/>
    <w:rsid w:val="00434F75"/>
    <w:rsid w:val="00436B06"/>
    <w:rsid w:val="00455474"/>
    <w:rsid w:val="004848AF"/>
    <w:rsid w:val="0049676F"/>
    <w:rsid w:val="004B18B1"/>
    <w:rsid w:val="004D60F0"/>
    <w:rsid w:val="00533A72"/>
    <w:rsid w:val="005440F6"/>
    <w:rsid w:val="00560703"/>
    <w:rsid w:val="00563EB4"/>
    <w:rsid w:val="005A1E22"/>
    <w:rsid w:val="005A6DE8"/>
    <w:rsid w:val="005C7767"/>
    <w:rsid w:val="005D0202"/>
    <w:rsid w:val="00617357"/>
    <w:rsid w:val="00652383"/>
    <w:rsid w:val="00687B9A"/>
    <w:rsid w:val="006A2A8D"/>
    <w:rsid w:val="006C7FD0"/>
    <w:rsid w:val="00700E0F"/>
    <w:rsid w:val="00702721"/>
    <w:rsid w:val="007155C4"/>
    <w:rsid w:val="00716DA0"/>
    <w:rsid w:val="00741C60"/>
    <w:rsid w:val="0075735F"/>
    <w:rsid w:val="007655A4"/>
    <w:rsid w:val="007B2017"/>
    <w:rsid w:val="007C5D41"/>
    <w:rsid w:val="007D4BB7"/>
    <w:rsid w:val="007D6D49"/>
    <w:rsid w:val="007F6989"/>
    <w:rsid w:val="008108CF"/>
    <w:rsid w:val="00826B66"/>
    <w:rsid w:val="0084210B"/>
    <w:rsid w:val="00846AD4"/>
    <w:rsid w:val="0085214B"/>
    <w:rsid w:val="008828A1"/>
    <w:rsid w:val="008C6092"/>
    <w:rsid w:val="008F4C87"/>
    <w:rsid w:val="009061FA"/>
    <w:rsid w:val="009113B0"/>
    <w:rsid w:val="00924895"/>
    <w:rsid w:val="00945D6B"/>
    <w:rsid w:val="00974CC1"/>
    <w:rsid w:val="009A08AE"/>
    <w:rsid w:val="009A4FA4"/>
    <w:rsid w:val="009A793F"/>
    <w:rsid w:val="009D2ECD"/>
    <w:rsid w:val="009D5CC5"/>
    <w:rsid w:val="009F0E61"/>
    <w:rsid w:val="00A07486"/>
    <w:rsid w:val="00A105B6"/>
    <w:rsid w:val="00A20B04"/>
    <w:rsid w:val="00AA5DB0"/>
    <w:rsid w:val="00B06D86"/>
    <w:rsid w:val="00B306D1"/>
    <w:rsid w:val="00B346DE"/>
    <w:rsid w:val="00B556A9"/>
    <w:rsid w:val="00B809C1"/>
    <w:rsid w:val="00BB4258"/>
    <w:rsid w:val="00BC1736"/>
    <w:rsid w:val="00BC7483"/>
    <w:rsid w:val="00BD5AA7"/>
    <w:rsid w:val="00C01C0A"/>
    <w:rsid w:val="00C34AA2"/>
    <w:rsid w:val="00CB18CE"/>
    <w:rsid w:val="00CE354C"/>
    <w:rsid w:val="00D0400A"/>
    <w:rsid w:val="00D1635B"/>
    <w:rsid w:val="00D6453B"/>
    <w:rsid w:val="00D8443B"/>
    <w:rsid w:val="00E15FF5"/>
    <w:rsid w:val="00E230FA"/>
    <w:rsid w:val="00E30A9E"/>
    <w:rsid w:val="00E432BC"/>
    <w:rsid w:val="00E61111"/>
    <w:rsid w:val="00E827B8"/>
    <w:rsid w:val="00EA4097"/>
    <w:rsid w:val="00EA706A"/>
    <w:rsid w:val="00F354DA"/>
    <w:rsid w:val="00F42565"/>
    <w:rsid w:val="00FA075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4</cp:revision>
  <cp:lastPrinted>2016-09-09T16:21:00Z</cp:lastPrinted>
  <dcterms:created xsi:type="dcterms:W3CDTF">2016-09-08T22:25:00Z</dcterms:created>
  <dcterms:modified xsi:type="dcterms:W3CDTF">2016-09-09T16:24:00Z</dcterms:modified>
</cp:coreProperties>
</file>