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CC5" w:rsidRPr="00974CC1" w:rsidRDefault="009A08AE" w:rsidP="005A1E22">
      <w:pPr>
        <w:pStyle w:val="Heading1"/>
        <w:jc w:val="left"/>
        <w:rPr>
          <w:color w:val="auto"/>
          <w:sz w:val="26"/>
          <w:szCs w:val="26"/>
        </w:rPr>
      </w:pPr>
      <w:bookmarkStart w:id="0" w:name="_Toc193529263"/>
      <w:r w:rsidRPr="00974CC1">
        <w:rPr>
          <w:color w:val="auto"/>
          <w:sz w:val="26"/>
          <w:szCs w:val="26"/>
        </w:rPr>
        <w:t xml:space="preserve">Official Course </w:t>
      </w:r>
      <w:r w:rsidR="005A1E22" w:rsidRPr="00974CC1">
        <w:rPr>
          <w:color w:val="auto"/>
          <w:sz w:val="26"/>
          <w:szCs w:val="26"/>
        </w:rPr>
        <w:t>Worksheet</w:t>
      </w:r>
      <w:r w:rsidRPr="00974CC1">
        <w:rPr>
          <w:color w:val="auto"/>
          <w:sz w:val="26"/>
          <w:szCs w:val="26"/>
        </w:rPr>
        <w:t>:</w:t>
      </w:r>
      <w:bookmarkEnd w:id="0"/>
      <w:r w:rsidR="00E66FE5">
        <w:rPr>
          <w:color w:val="auto"/>
          <w:sz w:val="26"/>
          <w:szCs w:val="26"/>
        </w:rPr>
        <w:t xml:space="preserve"> </w:t>
      </w:r>
      <w:r w:rsidR="00F354DA">
        <w:rPr>
          <w:color w:val="auto"/>
          <w:sz w:val="26"/>
          <w:szCs w:val="26"/>
        </w:rPr>
        <w:t xml:space="preserve">CA Preschool Foundations </w:t>
      </w:r>
      <w:r w:rsidR="003E433D">
        <w:rPr>
          <w:color w:val="auto"/>
          <w:sz w:val="26"/>
          <w:szCs w:val="26"/>
        </w:rPr>
        <w:t>&amp;</w:t>
      </w:r>
      <w:r w:rsidR="00F354DA">
        <w:rPr>
          <w:color w:val="auto"/>
          <w:sz w:val="26"/>
          <w:szCs w:val="26"/>
        </w:rPr>
        <w:t xml:space="preserve"> Frameworks: </w:t>
      </w:r>
      <w:r w:rsidR="00EB6544">
        <w:rPr>
          <w:color w:val="auto"/>
          <w:sz w:val="26"/>
          <w:szCs w:val="26"/>
        </w:rPr>
        <w:t>Physical Development</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0"/>
        <w:gridCol w:w="5040"/>
      </w:tblGrid>
      <w:tr w:rsidR="009A08AE" w:rsidRPr="00700E0F" w:rsidTr="0039675C">
        <w:tc>
          <w:tcPr>
            <w:tcW w:w="5400" w:type="dxa"/>
            <w:shd w:val="clear" w:color="auto" w:fill="A6C438"/>
          </w:tcPr>
          <w:p w:rsidR="009A08AE" w:rsidRPr="00700E0F" w:rsidRDefault="009A08AE" w:rsidP="002D5B71">
            <w:pPr>
              <w:jc w:val="center"/>
              <w:rPr>
                <w:b/>
              </w:rPr>
            </w:pPr>
            <w:r w:rsidRPr="00700E0F">
              <w:rPr>
                <w:b/>
              </w:rPr>
              <w:t>CAP</w:t>
            </w:r>
            <w:r w:rsidR="00E66FE5">
              <w:rPr>
                <w:b/>
              </w:rPr>
              <w:t xml:space="preserve"> TK</w:t>
            </w:r>
            <w:r w:rsidRPr="00700E0F">
              <w:rPr>
                <w:b/>
              </w:rPr>
              <w:t xml:space="preserve"> </w:t>
            </w:r>
            <w:r w:rsidR="002D5B71">
              <w:rPr>
                <w:b/>
              </w:rPr>
              <w:t>Information</w:t>
            </w:r>
          </w:p>
        </w:tc>
        <w:tc>
          <w:tcPr>
            <w:tcW w:w="5040" w:type="dxa"/>
            <w:shd w:val="clear" w:color="auto" w:fill="A6C438"/>
          </w:tcPr>
          <w:p w:rsidR="009A08AE" w:rsidRPr="00700E0F" w:rsidRDefault="009A08AE" w:rsidP="009A08AE">
            <w:pPr>
              <w:jc w:val="center"/>
              <w:rPr>
                <w:b/>
              </w:rPr>
            </w:pPr>
            <w:r w:rsidRPr="00700E0F">
              <w:rPr>
                <w:b/>
              </w:rPr>
              <w:t>Your Campus Course Information</w:t>
            </w:r>
          </w:p>
        </w:tc>
      </w:tr>
      <w:tr w:rsidR="009A08AE" w:rsidTr="00945D6B">
        <w:tc>
          <w:tcPr>
            <w:tcW w:w="5400" w:type="dxa"/>
            <w:tcBorders>
              <w:bottom w:val="nil"/>
            </w:tcBorders>
          </w:tcPr>
          <w:p w:rsidR="009A08AE" w:rsidRPr="0039675C" w:rsidRDefault="002D5B71" w:rsidP="009A08AE">
            <w:pPr>
              <w:rPr>
                <w:sz w:val="22"/>
                <w:szCs w:val="22"/>
              </w:rPr>
            </w:pPr>
            <w:r w:rsidRPr="0039675C">
              <w:rPr>
                <w:b/>
                <w:i/>
                <w:sz w:val="22"/>
                <w:szCs w:val="22"/>
              </w:rPr>
              <w:t xml:space="preserve">CAP </w:t>
            </w:r>
            <w:r w:rsidR="009A08AE" w:rsidRPr="0039675C">
              <w:rPr>
                <w:b/>
                <w:i/>
                <w:sz w:val="22"/>
                <w:szCs w:val="22"/>
              </w:rPr>
              <w:t>Course Title:</w:t>
            </w:r>
          </w:p>
        </w:tc>
        <w:tc>
          <w:tcPr>
            <w:tcW w:w="5040" w:type="dxa"/>
            <w:tcBorders>
              <w:bottom w:val="nil"/>
            </w:tcBorders>
          </w:tcPr>
          <w:p w:rsidR="009A08AE" w:rsidRPr="0039675C" w:rsidRDefault="009A08AE" w:rsidP="009A08AE">
            <w:pPr>
              <w:rPr>
                <w:sz w:val="22"/>
                <w:szCs w:val="22"/>
              </w:rPr>
            </w:pPr>
            <w:r w:rsidRPr="0039675C">
              <w:rPr>
                <w:b/>
                <w:i/>
                <w:sz w:val="22"/>
                <w:szCs w:val="22"/>
              </w:rPr>
              <w:t>Course Title:</w:t>
            </w:r>
          </w:p>
        </w:tc>
      </w:tr>
      <w:tr w:rsidR="009D5CC5" w:rsidTr="00945D6B">
        <w:trPr>
          <w:trHeight w:val="575"/>
        </w:trPr>
        <w:tc>
          <w:tcPr>
            <w:tcW w:w="5400" w:type="dxa"/>
            <w:tcBorders>
              <w:top w:val="nil"/>
            </w:tcBorders>
          </w:tcPr>
          <w:p w:rsidR="009D5CC5" w:rsidRPr="0039675C" w:rsidRDefault="00F354DA" w:rsidP="00BA43B6">
            <w:pPr>
              <w:rPr>
                <w:sz w:val="22"/>
                <w:szCs w:val="22"/>
              </w:rPr>
            </w:pPr>
            <w:r w:rsidRPr="0039675C">
              <w:rPr>
                <w:sz w:val="22"/>
                <w:szCs w:val="22"/>
              </w:rPr>
              <w:t xml:space="preserve">CA Preschool Foundations </w:t>
            </w:r>
            <w:r w:rsidR="003E433D">
              <w:rPr>
                <w:sz w:val="22"/>
                <w:szCs w:val="22"/>
              </w:rPr>
              <w:t>&amp;</w:t>
            </w:r>
            <w:r w:rsidRPr="0039675C">
              <w:rPr>
                <w:sz w:val="22"/>
                <w:szCs w:val="22"/>
              </w:rPr>
              <w:t xml:space="preserve"> Frameworks: </w:t>
            </w:r>
            <w:r w:rsidR="00EB6544" w:rsidRPr="00EB6544">
              <w:rPr>
                <w:sz w:val="22"/>
                <w:szCs w:val="26"/>
              </w:rPr>
              <w:t>Physical Development</w:t>
            </w:r>
          </w:p>
        </w:tc>
        <w:tc>
          <w:tcPr>
            <w:tcW w:w="5040" w:type="dxa"/>
            <w:tcBorders>
              <w:top w:val="nil"/>
            </w:tcBorders>
          </w:tcPr>
          <w:p w:rsidR="009D5CC5" w:rsidRPr="0039675C" w:rsidRDefault="009D5CC5" w:rsidP="009A08AE"/>
        </w:tc>
      </w:tr>
      <w:tr w:rsidR="009D5CC5" w:rsidTr="009D5CC5">
        <w:trPr>
          <w:trHeight w:val="574"/>
        </w:trPr>
        <w:tc>
          <w:tcPr>
            <w:tcW w:w="5400" w:type="dxa"/>
            <w:tcBorders>
              <w:top w:val="nil"/>
            </w:tcBorders>
          </w:tcPr>
          <w:p w:rsidR="009D5CC5" w:rsidRPr="0039675C" w:rsidRDefault="009D5CC5" w:rsidP="009A08AE">
            <w:pPr>
              <w:rPr>
                <w:b/>
                <w:i/>
                <w:sz w:val="22"/>
                <w:szCs w:val="22"/>
              </w:rPr>
            </w:pPr>
            <w:r w:rsidRPr="0039675C">
              <w:rPr>
                <w:b/>
                <w:i/>
                <w:sz w:val="22"/>
                <w:szCs w:val="22"/>
              </w:rPr>
              <w:t>CAP Suggested Short Title:</w:t>
            </w:r>
          </w:p>
          <w:p w:rsidR="00402DB6" w:rsidRPr="0039675C" w:rsidRDefault="00F354DA" w:rsidP="00EB6544">
            <w:pPr>
              <w:rPr>
                <w:sz w:val="22"/>
                <w:szCs w:val="22"/>
              </w:rPr>
            </w:pPr>
            <w:r w:rsidRPr="0039675C">
              <w:rPr>
                <w:rFonts w:asciiTheme="minorHAnsi" w:hAnsiTheme="minorHAnsi" w:cs="Arial"/>
                <w:sz w:val="22"/>
                <w:szCs w:val="22"/>
              </w:rPr>
              <w:t xml:space="preserve">CA </w:t>
            </w:r>
            <w:r w:rsidR="001D22F5">
              <w:rPr>
                <w:rFonts w:asciiTheme="minorHAnsi" w:hAnsiTheme="minorHAnsi" w:cs="Arial"/>
                <w:sz w:val="22"/>
                <w:szCs w:val="22"/>
              </w:rPr>
              <w:t xml:space="preserve">FOUN/FRAM </w:t>
            </w:r>
            <w:r w:rsidR="00EB6544">
              <w:rPr>
                <w:rFonts w:asciiTheme="minorHAnsi" w:hAnsiTheme="minorHAnsi" w:cs="Arial"/>
                <w:sz w:val="22"/>
                <w:szCs w:val="22"/>
              </w:rPr>
              <w:t>PHYSDEV</w:t>
            </w:r>
          </w:p>
        </w:tc>
        <w:tc>
          <w:tcPr>
            <w:tcW w:w="5040" w:type="dxa"/>
          </w:tcPr>
          <w:p w:rsidR="009D5CC5" w:rsidRPr="0039675C" w:rsidRDefault="00945D6B" w:rsidP="009A08AE">
            <w:r w:rsidRPr="0039675C">
              <w:rPr>
                <w:b/>
                <w:i/>
                <w:sz w:val="22"/>
                <w:szCs w:val="22"/>
              </w:rPr>
              <w:t>Short</w:t>
            </w:r>
            <w:r w:rsidR="009D5CC5" w:rsidRPr="0039675C">
              <w:rPr>
                <w:b/>
                <w:i/>
                <w:sz w:val="22"/>
                <w:szCs w:val="22"/>
              </w:rPr>
              <w:t xml:space="preserve"> Title:</w:t>
            </w:r>
          </w:p>
        </w:tc>
      </w:tr>
      <w:tr w:rsidR="009A08AE" w:rsidTr="0039675C">
        <w:tc>
          <w:tcPr>
            <w:tcW w:w="5400" w:type="dxa"/>
            <w:shd w:val="clear" w:color="auto" w:fill="A6C438"/>
          </w:tcPr>
          <w:p w:rsidR="009A08AE" w:rsidRPr="004848AF" w:rsidRDefault="002D5B71" w:rsidP="002D5B71">
            <w:pPr>
              <w:jc w:val="center"/>
              <w:rPr>
                <w:sz w:val="22"/>
                <w:szCs w:val="22"/>
              </w:rPr>
            </w:pPr>
            <w:r w:rsidRPr="004848AF">
              <w:rPr>
                <w:b/>
                <w:i/>
                <w:sz w:val="22"/>
                <w:szCs w:val="22"/>
              </w:rPr>
              <w:t>CAP</w:t>
            </w:r>
            <w:r w:rsidR="00E66FE5">
              <w:rPr>
                <w:b/>
                <w:i/>
                <w:sz w:val="22"/>
                <w:szCs w:val="22"/>
              </w:rPr>
              <w:t xml:space="preserve"> TK</w:t>
            </w:r>
            <w:r w:rsidRPr="004848AF">
              <w:rPr>
                <w:b/>
                <w:i/>
                <w:sz w:val="22"/>
                <w:szCs w:val="22"/>
              </w:rPr>
              <w:t xml:space="preserve"> </w:t>
            </w:r>
            <w:r w:rsidR="009A08AE" w:rsidRPr="004848AF">
              <w:rPr>
                <w:b/>
                <w:i/>
                <w:sz w:val="22"/>
                <w:szCs w:val="22"/>
              </w:rPr>
              <w:t>Course Description:</w:t>
            </w:r>
          </w:p>
        </w:tc>
        <w:tc>
          <w:tcPr>
            <w:tcW w:w="5040" w:type="dxa"/>
            <w:shd w:val="clear" w:color="auto" w:fill="A6C438"/>
          </w:tcPr>
          <w:p w:rsidR="009A08AE" w:rsidRPr="004848AF" w:rsidRDefault="009A08AE" w:rsidP="002D5B71">
            <w:pPr>
              <w:jc w:val="center"/>
              <w:rPr>
                <w:sz w:val="22"/>
                <w:szCs w:val="22"/>
              </w:rPr>
            </w:pPr>
            <w:r w:rsidRPr="004848AF">
              <w:rPr>
                <w:b/>
                <w:i/>
                <w:sz w:val="22"/>
                <w:szCs w:val="22"/>
              </w:rPr>
              <w:t>Course Description:</w:t>
            </w:r>
          </w:p>
        </w:tc>
      </w:tr>
      <w:tr w:rsidR="009A08AE" w:rsidTr="009D5CC5">
        <w:tc>
          <w:tcPr>
            <w:tcW w:w="5400" w:type="dxa"/>
          </w:tcPr>
          <w:p w:rsidR="009A08AE" w:rsidRPr="00EB6544" w:rsidRDefault="00EB6544" w:rsidP="00FC1CBD">
            <w:r>
              <w:t>Introduction to the physical development domain of the California Preschool Learning Foundations and Frameworks including strands of fundamental movement skills, perceptual-motor skills and movement concepts, and active physical play. Provides practical strategies for implementing the curriculum frameworks developed for this domain. Applicable to required or Child Development Permit holders, pre-school, transitional kindergarten, and early-primary teachers</w:t>
            </w:r>
            <w:r w:rsidRPr="004F3733">
              <w:t>.</w:t>
            </w:r>
          </w:p>
        </w:tc>
        <w:tc>
          <w:tcPr>
            <w:tcW w:w="5040" w:type="dxa"/>
          </w:tcPr>
          <w:p w:rsidR="009A08AE" w:rsidRPr="00617357" w:rsidRDefault="00F354DA" w:rsidP="009A08AE">
            <w:pPr>
              <w:rPr>
                <w:sz w:val="28"/>
                <w:szCs w:val="28"/>
              </w:rPr>
            </w:pPr>
            <w:r>
              <w:rPr>
                <w:sz w:val="28"/>
                <w:szCs w:val="28"/>
              </w:rPr>
              <w:t xml:space="preserve"> </w:t>
            </w:r>
          </w:p>
        </w:tc>
      </w:tr>
      <w:tr w:rsidR="009A08AE" w:rsidRPr="00826B66" w:rsidTr="0039675C">
        <w:tc>
          <w:tcPr>
            <w:tcW w:w="5400" w:type="dxa"/>
            <w:shd w:val="clear" w:color="auto" w:fill="A6C438"/>
          </w:tcPr>
          <w:p w:rsidR="009A08AE" w:rsidRPr="004848AF" w:rsidRDefault="002D5B71" w:rsidP="002D5B71">
            <w:pPr>
              <w:jc w:val="center"/>
              <w:rPr>
                <w:b/>
                <w:i/>
                <w:sz w:val="22"/>
                <w:szCs w:val="22"/>
              </w:rPr>
            </w:pPr>
            <w:r w:rsidRPr="004848AF">
              <w:rPr>
                <w:b/>
                <w:i/>
                <w:sz w:val="22"/>
                <w:szCs w:val="22"/>
              </w:rPr>
              <w:t xml:space="preserve">CAP </w:t>
            </w:r>
            <w:r w:rsidR="00E66FE5">
              <w:rPr>
                <w:b/>
                <w:i/>
                <w:sz w:val="22"/>
                <w:szCs w:val="22"/>
              </w:rPr>
              <w:t xml:space="preserve">TK </w:t>
            </w:r>
            <w:r w:rsidR="009A08AE" w:rsidRPr="004848AF">
              <w:rPr>
                <w:b/>
                <w:i/>
                <w:sz w:val="22"/>
                <w:szCs w:val="22"/>
              </w:rPr>
              <w:t>Student Learning Outcomes (SLOs):</w:t>
            </w:r>
          </w:p>
          <w:p w:rsidR="007C5D41" w:rsidRPr="004848AF" w:rsidRDefault="007C5D41" w:rsidP="002D5B71">
            <w:pPr>
              <w:jc w:val="center"/>
              <w:rPr>
                <w:b/>
                <w:i/>
                <w:sz w:val="22"/>
                <w:szCs w:val="22"/>
              </w:rPr>
            </w:pPr>
            <w:r w:rsidRPr="004848AF">
              <w:rPr>
                <w:b/>
                <w:i/>
                <w:sz w:val="22"/>
                <w:szCs w:val="22"/>
              </w:rPr>
              <w:t>Students who complete this course will be able to:</w:t>
            </w:r>
          </w:p>
        </w:tc>
        <w:tc>
          <w:tcPr>
            <w:tcW w:w="5040" w:type="dxa"/>
            <w:shd w:val="clear" w:color="auto" w:fill="A6C438"/>
          </w:tcPr>
          <w:p w:rsidR="009A08AE" w:rsidRPr="004848AF" w:rsidRDefault="009A08AE" w:rsidP="002D5B71">
            <w:pPr>
              <w:jc w:val="center"/>
              <w:rPr>
                <w:b/>
                <w:i/>
                <w:sz w:val="22"/>
                <w:szCs w:val="22"/>
              </w:rPr>
            </w:pPr>
            <w:r w:rsidRPr="004848AF">
              <w:rPr>
                <w:b/>
                <w:i/>
                <w:sz w:val="22"/>
                <w:szCs w:val="22"/>
              </w:rPr>
              <w:t>Student Learning Outcomes (SLOs):</w:t>
            </w:r>
          </w:p>
          <w:p w:rsidR="007C5D41" w:rsidRPr="004848AF" w:rsidRDefault="007C5D41" w:rsidP="002D5B71">
            <w:pPr>
              <w:jc w:val="center"/>
              <w:rPr>
                <w:b/>
                <w:i/>
                <w:sz w:val="22"/>
                <w:szCs w:val="22"/>
              </w:rPr>
            </w:pPr>
            <w:r w:rsidRPr="004848AF">
              <w:rPr>
                <w:b/>
                <w:i/>
                <w:sz w:val="22"/>
                <w:szCs w:val="22"/>
              </w:rPr>
              <w:t>Students who complete this course will be able to:</w:t>
            </w:r>
          </w:p>
        </w:tc>
      </w:tr>
      <w:tr w:rsidR="009A08AE" w:rsidTr="001D22F5">
        <w:trPr>
          <w:trHeight w:val="2159"/>
        </w:trPr>
        <w:tc>
          <w:tcPr>
            <w:tcW w:w="5400" w:type="dxa"/>
          </w:tcPr>
          <w:p w:rsidR="009A08AE" w:rsidRPr="00FC1CBD" w:rsidRDefault="00BA43B6" w:rsidP="00BA43B6">
            <w:pPr>
              <w:pStyle w:val="ListParagraph"/>
              <w:numPr>
                <w:ilvl w:val="0"/>
                <w:numId w:val="1"/>
              </w:numPr>
              <w:spacing w:after="0"/>
              <w:contextualSpacing w:val="0"/>
            </w:pPr>
            <w:r w:rsidRPr="00A30636">
              <w:t>Explain the roles of the California Preschool Learning Foundations and Frameworks in the education of young children and their relationship to the Desired Results Developmental (DRDP), California Common Core State Standards for kindergarten and Content Standards for California Public Schools (kindergarten).</w:t>
            </w:r>
          </w:p>
        </w:tc>
        <w:tc>
          <w:tcPr>
            <w:tcW w:w="5040" w:type="dxa"/>
          </w:tcPr>
          <w:p w:rsidR="009A08AE" w:rsidRPr="00563EB4" w:rsidRDefault="009A08AE" w:rsidP="00326787"/>
        </w:tc>
      </w:tr>
      <w:tr w:rsidR="009A08AE" w:rsidTr="009D5CC5">
        <w:tc>
          <w:tcPr>
            <w:tcW w:w="5400" w:type="dxa"/>
          </w:tcPr>
          <w:p w:rsidR="009A08AE" w:rsidRPr="001D22F5" w:rsidRDefault="00BA43B6" w:rsidP="00EB6544">
            <w:pPr>
              <w:pStyle w:val="ListParagraph"/>
              <w:numPr>
                <w:ilvl w:val="0"/>
                <w:numId w:val="1"/>
              </w:numPr>
              <w:spacing w:after="0"/>
            </w:pPr>
            <w:r w:rsidRPr="00BA43B6">
              <w:t xml:space="preserve">Plan </w:t>
            </w:r>
            <w:r w:rsidR="00EB6544" w:rsidRPr="00EB6544">
              <w:t>environments and opportunities to support physical development, based on the observation of children in classroom settings.</w:t>
            </w:r>
          </w:p>
        </w:tc>
        <w:tc>
          <w:tcPr>
            <w:tcW w:w="5040" w:type="dxa"/>
          </w:tcPr>
          <w:p w:rsidR="009A08AE" w:rsidRPr="00563EB4" w:rsidRDefault="009A08AE" w:rsidP="00326787"/>
        </w:tc>
      </w:tr>
      <w:tr w:rsidR="009A08AE" w:rsidTr="009D5CC5">
        <w:tc>
          <w:tcPr>
            <w:tcW w:w="5400" w:type="dxa"/>
          </w:tcPr>
          <w:p w:rsidR="009A08AE" w:rsidRPr="00FC1CBD" w:rsidRDefault="00EB6544" w:rsidP="00BA43B6">
            <w:pPr>
              <w:pStyle w:val="ListParagraph"/>
              <w:numPr>
                <w:ilvl w:val="0"/>
                <w:numId w:val="1"/>
              </w:numPr>
              <w:spacing w:after="0"/>
            </w:pPr>
            <w:r w:rsidRPr="00EB6544">
              <w:t>Articulate the teacher’s role in collaborating with families to support children’s physical development</w:t>
            </w:r>
            <w:r w:rsidR="00BA43B6" w:rsidRPr="00BA43B6">
              <w:t>.</w:t>
            </w:r>
          </w:p>
        </w:tc>
        <w:tc>
          <w:tcPr>
            <w:tcW w:w="5040" w:type="dxa"/>
          </w:tcPr>
          <w:p w:rsidR="009A08AE" w:rsidRPr="00563EB4" w:rsidRDefault="009A08AE" w:rsidP="00326787"/>
        </w:tc>
      </w:tr>
      <w:tr w:rsidR="009A08AE" w:rsidRPr="00826B66" w:rsidTr="0039675C">
        <w:tc>
          <w:tcPr>
            <w:tcW w:w="5400" w:type="dxa"/>
            <w:shd w:val="clear" w:color="auto" w:fill="A6C438"/>
          </w:tcPr>
          <w:p w:rsidR="009A08AE" w:rsidRPr="004848AF" w:rsidRDefault="00C01C0A" w:rsidP="005D0202">
            <w:pPr>
              <w:keepNext/>
              <w:jc w:val="center"/>
              <w:rPr>
                <w:b/>
                <w:i/>
                <w:sz w:val="22"/>
                <w:szCs w:val="22"/>
              </w:rPr>
            </w:pPr>
            <w:r w:rsidRPr="004848AF">
              <w:rPr>
                <w:b/>
                <w:i/>
                <w:sz w:val="22"/>
                <w:szCs w:val="22"/>
              </w:rPr>
              <w:t>CAP</w:t>
            </w:r>
            <w:r w:rsidR="00E66FE5">
              <w:rPr>
                <w:b/>
                <w:i/>
                <w:sz w:val="22"/>
                <w:szCs w:val="22"/>
              </w:rPr>
              <w:t xml:space="preserve"> TK</w:t>
            </w:r>
            <w:r w:rsidR="009A08AE" w:rsidRPr="004848AF">
              <w:rPr>
                <w:b/>
                <w:i/>
                <w:sz w:val="22"/>
                <w:szCs w:val="22"/>
              </w:rPr>
              <w:t xml:space="preserve"> Objectives:</w:t>
            </w:r>
          </w:p>
          <w:p w:rsidR="007C5D41" w:rsidRPr="004848AF" w:rsidRDefault="00563EB4" w:rsidP="005D0202">
            <w:pPr>
              <w:keepNext/>
              <w:jc w:val="center"/>
              <w:rPr>
                <w:b/>
                <w:i/>
                <w:sz w:val="22"/>
                <w:szCs w:val="22"/>
              </w:rPr>
            </w:pPr>
            <w:r w:rsidRPr="004848AF">
              <w:rPr>
                <w:b/>
                <w:i/>
                <w:sz w:val="22"/>
                <w:szCs w:val="22"/>
              </w:rPr>
              <w:t>In this course students will:</w:t>
            </w:r>
          </w:p>
        </w:tc>
        <w:tc>
          <w:tcPr>
            <w:tcW w:w="5040" w:type="dxa"/>
            <w:shd w:val="clear" w:color="auto" w:fill="A6C438"/>
          </w:tcPr>
          <w:p w:rsidR="009A08AE" w:rsidRPr="004848AF" w:rsidRDefault="00C01C0A" w:rsidP="005D0202">
            <w:pPr>
              <w:keepNext/>
              <w:jc w:val="center"/>
              <w:rPr>
                <w:b/>
                <w:i/>
                <w:sz w:val="22"/>
                <w:szCs w:val="22"/>
              </w:rPr>
            </w:pPr>
            <w:r w:rsidRPr="004848AF">
              <w:rPr>
                <w:b/>
                <w:i/>
                <w:sz w:val="22"/>
                <w:szCs w:val="22"/>
              </w:rPr>
              <w:t xml:space="preserve">Your </w:t>
            </w:r>
            <w:r w:rsidR="009A08AE" w:rsidRPr="004848AF">
              <w:rPr>
                <w:b/>
                <w:i/>
                <w:sz w:val="22"/>
                <w:szCs w:val="22"/>
              </w:rPr>
              <w:t>Objectives:</w:t>
            </w:r>
          </w:p>
          <w:p w:rsidR="007C5D41" w:rsidRPr="004848AF" w:rsidRDefault="00563EB4" w:rsidP="005D0202">
            <w:pPr>
              <w:keepNext/>
              <w:jc w:val="center"/>
              <w:rPr>
                <w:b/>
                <w:i/>
                <w:sz w:val="22"/>
                <w:szCs w:val="22"/>
              </w:rPr>
            </w:pPr>
            <w:r w:rsidRPr="004848AF">
              <w:rPr>
                <w:b/>
                <w:i/>
                <w:sz w:val="22"/>
                <w:szCs w:val="22"/>
              </w:rPr>
              <w:t>In this course students will:</w:t>
            </w:r>
          </w:p>
        </w:tc>
      </w:tr>
      <w:tr w:rsidR="004848AF" w:rsidRPr="00EA4097" w:rsidTr="009D5CC5">
        <w:tc>
          <w:tcPr>
            <w:tcW w:w="5400" w:type="dxa"/>
          </w:tcPr>
          <w:p w:rsidR="004848AF" w:rsidRPr="000D6EE3" w:rsidRDefault="00BA43B6" w:rsidP="00BA43B6">
            <w:pPr>
              <w:pStyle w:val="ListParagraph"/>
              <w:numPr>
                <w:ilvl w:val="0"/>
                <w:numId w:val="3"/>
              </w:numPr>
              <w:spacing w:after="0"/>
            </w:pPr>
            <w:r w:rsidRPr="00BA43B6">
              <w:t xml:space="preserve">Define </w:t>
            </w:r>
            <w:r w:rsidR="00EB6544" w:rsidRPr="00EB6544">
              <w:t xml:space="preserve">the roles of the California Preschool Learning Foundations and Frameworks in the education of young children and their relationship to the Desired Results Developmental Profile (DRDP), and Content Standards for California Public Schools </w:t>
            </w:r>
            <w:r w:rsidRPr="00BA43B6">
              <w:t>(kindergarten).</w:t>
            </w:r>
          </w:p>
        </w:tc>
        <w:tc>
          <w:tcPr>
            <w:tcW w:w="5040" w:type="dxa"/>
          </w:tcPr>
          <w:p w:rsidR="004848AF" w:rsidRPr="00563EB4" w:rsidRDefault="004848AF" w:rsidP="00326787"/>
        </w:tc>
      </w:tr>
      <w:tr w:rsidR="004848AF" w:rsidRPr="00EA4097" w:rsidTr="009D5CC5">
        <w:tc>
          <w:tcPr>
            <w:tcW w:w="5400" w:type="dxa"/>
          </w:tcPr>
          <w:p w:rsidR="004848AF" w:rsidRPr="000D6EE3" w:rsidRDefault="00BA43B6" w:rsidP="00BA43B6">
            <w:pPr>
              <w:pStyle w:val="ListParagraph"/>
              <w:numPr>
                <w:ilvl w:val="0"/>
                <w:numId w:val="3"/>
              </w:numPr>
              <w:spacing w:after="0"/>
              <w:contextualSpacing w:val="0"/>
            </w:pPr>
            <w:r w:rsidRPr="00A30636">
              <w:t xml:space="preserve">Use </w:t>
            </w:r>
            <w:r w:rsidR="00EB6544" w:rsidRPr="004F3733">
              <w:t xml:space="preserve">knowledge of </w:t>
            </w:r>
            <w:r w:rsidR="00EB6544" w:rsidRPr="007816C8">
              <w:t xml:space="preserve">the physical development </w:t>
            </w:r>
            <w:r w:rsidR="00EB6544" w:rsidRPr="007816C8">
              <w:lastRenderedPageBreak/>
              <w:t>strands to select equipment and materials and plan experiences to promote physical development in individual children</w:t>
            </w:r>
            <w:r w:rsidRPr="00A30636">
              <w:t>.</w:t>
            </w:r>
          </w:p>
        </w:tc>
        <w:tc>
          <w:tcPr>
            <w:tcW w:w="5040" w:type="dxa"/>
          </w:tcPr>
          <w:p w:rsidR="004848AF" w:rsidRPr="00563EB4" w:rsidRDefault="004848AF" w:rsidP="00326787"/>
        </w:tc>
      </w:tr>
      <w:tr w:rsidR="004848AF" w:rsidRPr="00EA4097" w:rsidTr="009D5CC5">
        <w:tc>
          <w:tcPr>
            <w:tcW w:w="5400" w:type="dxa"/>
          </w:tcPr>
          <w:p w:rsidR="004848AF" w:rsidRPr="000D6EE3" w:rsidRDefault="00EB6544" w:rsidP="00BA43B6">
            <w:pPr>
              <w:pStyle w:val="ListParagraph"/>
              <w:numPr>
                <w:ilvl w:val="0"/>
                <w:numId w:val="3"/>
              </w:numPr>
              <w:spacing w:after="0"/>
              <w:contextualSpacing w:val="0"/>
            </w:pPr>
            <w:r w:rsidRPr="004F3733">
              <w:lastRenderedPageBreak/>
              <w:t xml:space="preserve">Share </w:t>
            </w:r>
            <w:r w:rsidRPr="007816C8">
              <w:t>strategies and design ideas for the integration of physical development opportunities across all areas of the curriculum</w:t>
            </w:r>
            <w:r w:rsidR="00BA43B6" w:rsidRPr="00A30636">
              <w:t>.</w:t>
            </w:r>
          </w:p>
        </w:tc>
        <w:tc>
          <w:tcPr>
            <w:tcW w:w="5040" w:type="dxa"/>
          </w:tcPr>
          <w:p w:rsidR="004848AF" w:rsidRPr="00563EB4" w:rsidRDefault="004848AF" w:rsidP="00326787"/>
        </w:tc>
      </w:tr>
      <w:tr w:rsidR="004848AF" w:rsidRPr="00EA4097" w:rsidTr="009D5CC5">
        <w:tc>
          <w:tcPr>
            <w:tcW w:w="5400" w:type="dxa"/>
          </w:tcPr>
          <w:p w:rsidR="004848AF" w:rsidRPr="000D6EE3" w:rsidRDefault="00BA43B6" w:rsidP="00EB6544">
            <w:pPr>
              <w:pStyle w:val="ListParagraph"/>
              <w:numPr>
                <w:ilvl w:val="0"/>
                <w:numId w:val="3"/>
              </w:numPr>
              <w:spacing w:after="0"/>
              <w:contextualSpacing w:val="0"/>
            </w:pPr>
            <w:r w:rsidRPr="00A30636">
              <w:t xml:space="preserve">Discuss </w:t>
            </w:r>
            <w:r w:rsidR="00EB6544" w:rsidRPr="007816C8">
              <w:t>the ways teachers collaborate with parents and other caregivers to support children’s physical development</w:t>
            </w:r>
            <w:r>
              <w:t>.</w:t>
            </w:r>
          </w:p>
        </w:tc>
        <w:tc>
          <w:tcPr>
            <w:tcW w:w="5040" w:type="dxa"/>
          </w:tcPr>
          <w:p w:rsidR="004848AF" w:rsidRPr="00563EB4" w:rsidRDefault="004848AF" w:rsidP="00326787"/>
        </w:tc>
      </w:tr>
      <w:tr w:rsidR="009A08AE" w:rsidRPr="00EA4097" w:rsidTr="0039675C">
        <w:tc>
          <w:tcPr>
            <w:tcW w:w="5400" w:type="dxa"/>
            <w:shd w:val="clear" w:color="auto" w:fill="A6C438"/>
            <w:vAlign w:val="center"/>
          </w:tcPr>
          <w:p w:rsidR="009A08AE" w:rsidRPr="004848AF" w:rsidRDefault="00C01C0A" w:rsidP="00E66FE5">
            <w:pPr>
              <w:jc w:val="center"/>
              <w:rPr>
                <w:b/>
                <w:i/>
                <w:sz w:val="22"/>
                <w:szCs w:val="22"/>
              </w:rPr>
            </w:pPr>
            <w:r w:rsidRPr="004848AF">
              <w:rPr>
                <w:b/>
                <w:i/>
                <w:sz w:val="22"/>
                <w:szCs w:val="22"/>
              </w:rPr>
              <w:t>CAP</w:t>
            </w:r>
            <w:r w:rsidR="00E66FE5">
              <w:rPr>
                <w:b/>
                <w:i/>
                <w:sz w:val="22"/>
                <w:szCs w:val="22"/>
              </w:rPr>
              <w:t xml:space="preserve"> TK</w:t>
            </w:r>
            <w:r w:rsidR="009A08AE" w:rsidRPr="004848AF">
              <w:rPr>
                <w:b/>
                <w:i/>
                <w:sz w:val="22"/>
                <w:szCs w:val="22"/>
              </w:rPr>
              <w:t xml:space="preserve"> Course Content:</w:t>
            </w:r>
          </w:p>
        </w:tc>
        <w:tc>
          <w:tcPr>
            <w:tcW w:w="5040" w:type="dxa"/>
            <w:shd w:val="clear" w:color="auto" w:fill="A6C438"/>
          </w:tcPr>
          <w:p w:rsidR="009A08AE" w:rsidRPr="004848AF" w:rsidRDefault="009A08AE" w:rsidP="0039675C">
            <w:pPr>
              <w:jc w:val="center"/>
              <w:rPr>
                <w:b/>
                <w:i/>
                <w:sz w:val="22"/>
                <w:szCs w:val="22"/>
              </w:rPr>
            </w:pPr>
            <w:r w:rsidRPr="004848AF">
              <w:rPr>
                <w:b/>
                <w:i/>
                <w:sz w:val="22"/>
                <w:szCs w:val="22"/>
              </w:rPr>
              <w:t>Your Course Content</w:t>
            </w:r>
            <w:r w:rsidR="005D0202">
              <w:rPr>
                <w:b/>
                <w:i/>
                <w:sz w:val="22"/>
                <w:szCs w:val="22"/>
              </w:rPr>
              <w:t>:</w:t>
            </w:r>
          </w:p>
        </w:tc>
      </w:tr>
      <w:tr w:rsidR="007D6D49" w:rsidRPr="00EA4097" w:rsidTr="007D6D49">
        <w:tc>
          <w:tcPr>
            <w:tcW w:w="5400" w:type="dxa"/>
            <w:shd w:val="clear" w:color="auto" w:fill="FFFFFF" w:themeFill="background1"/>
            <w:vAlign w:val="center"/>
          </w:tcPr>
          <w:p w:rsidR="00560703" w:rsidRPr="00560703" w:rsidRDefault="00560703" w:rsidP="00B556A9">
            <w:pPr>
              <w:pStyle w:val="ListParagraph"/>
              <w:numPr>
                <w:ilvl w:val="0"/>
                <w:numId w:val="4"/>
              </w:numPr>
              <w:spacing w:after="0"/>
              <w:ind w:left="702"/>
              <w:rPr>
                <w:b/>
              </w:rPr>
            </w:pPr>
            <w:r w:rsidRPr="00560703">
              <w:rPr>
                <w:b/>
              </w:rPr>
              <w:t xml:space="preserve">Introduction to the California Preschool Learning Foundations: </w:t>
            </w:r>
            <w:r w:rsidR="00D00FC9">
              <w:rPr>
                <w:b/>
              </w:rPr>
              <w:t>Physical Development</w:t>
            </w:r>
          </w:p>
          <w:p w:rsidR="007D6D49" w:rsidRPr="00560703" w:rsidRDefault="00560703" w:rsidP="00E66FE5">
            <w:pPr>
              <w:pStyle w:val="ListParagraph"/>
              <w:numPr>
                <w:ilvl w:val="1"/>
                <w:numId w:val="2"/>
              </w:numPr>
              <w:spacing w:after="0"/>
            </w:pPr>
            <w:r w:rsidRPr="00560703">
              <w:t>Purpose and use</w:t>
            </w:r>
          </w:p>
        </w:tc>
        <w:tc>
          <w:tcPr>
            <w:tcW w:w="5040" w:type="dxa"/>
            <w:shd w:val="clear" w:color="auto" w:fill="FFFFFF" w:themeFill="background1"/>
          </w:tcPr>
          <w:p w:rsidR="007D6D49" w:rsidRPr="007D6D49" w:rsidRDefault="007D6D49" w:rsidP="00652383">
            <w:pPr>
              <w:jc w:val="center"/>
              <w:rPr>
                <w:color w:val="1F497D"/>
                <w:sz w:val="22"/>
                <w:szCs w:val="22"/>
              </w:rPr>
            </w:pPr>
          </w:p>
        </w:tc>
      </w:tr>
      <w:tr w:rsidR="007D4BB7" w:rsidRPr="00EA4097" w:rsidTr="007D6D49">
        <w:tc>
          <w:tcPr>
            <w:tcW w:w="5400" w:type="dxa"/>
            <w:shd w:val="clear" w:color="auto" w:fill="FFFFFF" w:themeFill="background1"/>
            <w:vAlign w:val="center"/>
          </w:tcPr>
          <w:p w:rsidR="007D4BB7" w:rsidRPr="00E66FE5" w:rsidRDefault="007D4BB7" w:rsidP="00E66FE5">
            <w:pPr>
              <w:pStyle w:val="ListParagraph"/>
              <w:numPr>
                <w:ilvl w:val="0"/>
                <w:numId w:val="6"/>
              </w:numPr>
              <w:spacing w:after="0"/>
            </w:pPr>
            <w:r w:rsidRPr="00560703">
              <w:t>Relationship to the Content Standards for California Public Schools (kindergarten)</w:t>
            </w:r>
          </w:p>
        </w:tc>
        <w:tc>
          <w:tcPr>
            <w:tcW w:w="5040" w:type="dxa"/>
            <w:shd w:val="clear" w:color="auto" w:fill="FFFFFF" w:themeFill="background1"/>
          </w:tcPr>
          <w:p w:rsidR="007D4BB7" w:rsidRPr="007D6D49" w:rsidRDefault="007D4BB7" w:rsidP="00652383">
            <w:pPr>
              <w:jc w:val="center"/>
              <w:rPr>
                <w:color w:val="1F497D"/>
                <w:sz w:val="22"/>
                <w:szCs w:val="22"/>
              </w:rPr>
            </w:pPr>
          </w:p>
        </w:tc>
      </w:tr>
      <w:tr w:rsidR="007D4BB7" w:rsidRPr="00EA4097" w:rsidTr="007D6D49">
        <w:tc>
          <w:tcPr>
            <w:tcW w:w="5400" w:type="dxa"/>
            <w:shd w:val="clear" w:color="auto" w:fill="FFFFFF" w:themeFill="background1"/>
            <w:vAlign w:val="center"/>
          </w:tcPr>
          <w:p w:rsidR="007D4BB7" w:rsidRPr="00560703" w:rsidRDefault="007D4BB7" w:rsidP="007D4BB7">
            <w:pPr>
              <w:pStyle w:val="ListParagraph"/>
              <w:numPr>
                <w:ilvl w:val="0"/>
                <w:numId w:val="7"/>
              </w:numPr>
              <w:spacing w:after="0"/>
              <w:rPr>
                <w:b/>
              </w:rPr>
            </w:pPr>
            <w:r w:rsidRPr="00560703">
              <w:t>Relationship to Desired Results Developmental Profile (DRDP)</w:t>
            </w:r>
          </w:p>
        </w:tc>
        <w:tc>
          <w:tcPr>
            <w:tcW w:w="5040" w:type="dxa"/>
            <w:shd w:val="clear" w:color="auto" w:fill="FFFFFF" w:themeFill="background1"/>
          </w:tcPr>
          <w:p w:rsidR="007D4BB7" w:rsidRPr="007D6D49" w:rsidRDefault="007D4BB7" w:rsidP="00652383">
            <w:pPr>
              <w:jc w:val="center"/>
              <w:rPr>
                <w:color w:val="1F497D"/>
                <w:sz w:val="22"/>
                <w:szCs w:val="22"/>
              </w:rPr>
            </w:pPr>
          </w:p>
        </w:tc>
      </w:tr>
      <w:tr w:rsidR="00945D6B" w:rsidRPr="00EA4097" w:rsidTr="007D6D49">
        <w:tc>
          <w:tcPr>
            <w:tcW w:w="5400" w:type="dxa"/>
            <w:shd w:val="clear" w:color="auto" w:fill="FFFFFF" w:themeFill="background1"/>
            <w:vAlign w:val="center"/>
          </w:tcPr>
          <w:p w:rsidR="00945D6B" w:rsidRPr="007D4BB7" w:rsidRDefault="00EB6544" w:rsidP="00B556A9">
            <w:pPr>
              <w:pStyle w:val="ListParagraph"/>
              <w:numPr>
                <w:ilvl w:val="0"/>
                <w:numId w:val="4"/>
              </w:numPr>
              <w:spacing w:after="0"/>
              <w:ind w:left="702"/>
              <w:rPr>
                <w:rFonts w:cs="Arial"/>
                <w:b/>
              </w:rPr>
            </w:pPr>
            <w:r>
              <w:rPr>
                <w:rFonts w:cs="Arial"/>
                <w:b/>
              </w:rPr>
              <w:t>Physical development</w:t>
            </w:r>
            <w:r w:rsidR="00560703" w:rsidRPr="00560703">
              <w:rPr>
                <w:rFonts w:cs="Arial"/>
                <w:b/>
              </w:rPr>
              <w:t xml:space="preserve"> strands</w:t>
            </w:r>
          </w:p>
        </w:tc>
        <w:tc>
          <w:tcPr>
            <w:tcW w:w="5040" w:type="dxa"/>
            <w:shd w:val="clear" w:color="auto" w:fill="FFFFFF" w:themeFill="background1"/>
          </w:tcPr>
          <w:p w:rsidR="00945D6B" w:rsidRPr="007D6D49" w:rsidRDefault="00945D6B" w:rsidP="00945D6B">
            <w:pPr>
              <w:jc w:val="center"/>
              <w:rPr>
                <w:color w:val="1F497D"/>
                <w:sz w:val="22"/>
                <w:szCs w:val="22"/>
              </w:rPr>
            </w:pPr>
          </w:p>
        </w:tc>
      </w:tr>
      <w:tr w:rsidR="00945D6B" w:rsidRPr="00EA4097" w:rsidTr="007D6D49">
        <w:tc>
          <w:tcPr>
            <w:tcW w:w="5400" w:type="dxa"/>
            <w:shd w:val="clear" w:color="auto" w:fill="FFFFFF" w:themeFill="background1"/>
            <w:vAlign w:val="center"/>
          </w:tcPr>
          <w:p w:rsidR="0039675C" w:rsidRPr="0039675C" w:rsidRDefault="0039675C" w:rsidP="0022795C">
            <w:pPr>
              <w:pStyle w:val="ListParagraph"/>
              <w:numPr>
                <w:ilvl w:val="0"/>
                <w:numId w:val="4"/>
              </w:numPr>
              <w:spacing w:after="0"/>
              <w:ind w:left="706"/>
              <w:rPr>
                <w:rFonts w:cs="Arial"/>
                <w:b/>
              </w:rPr>
            </w:pPr>
            <w:r w:rsidRPr="0039675C">
              <w:rPr>
                <w:rFonts w:cs="Arial"/>
                <w:b/>
              </w:rPr>
              <w:t>Implementation of the Foundations and Frameworks</w:t>
            </w:r>
          </w:p>
          <w:p w:rsidR="00BA43B6" w:rsidRPr="00E66FE5" w:rsidRDefault="0039675C" w:rsidP="00BA43B6">
            <w:pPr>
              <w:pStyle w:val="ListParagraph"/>
              <w:numPr>
                <w:ilvl w:val="1"/>
                <w:numId w:val="4"/>
              </w:numPr>
              <w:spacing w:after="0"/>
              <w:rPr>
                <w:rFonts w:cs="Arial"/>
              </w:rPr>
            </w:pPr>
            <w:r w:rsidRPr="0039675C">
              <w:rPr>
                <w:rFonts w:cs="Arial"/>
              </w:rPr>
              <w:t xml:space="preserve">Planning </w:t>
            </w:r>
            <w:r w:rsidR="00BA43B6" w:rsidRPr="00BA43B6">
              <w:rPr>
                <w:rFonts w:cs="Arial"/>
              </w:rPr>
              <w:t>based on observation of children’s interests, skills and abilities</w:t>
            </w:r>
          </w:p>
        </w:tc>
        <w:tc>
          <w:tcPr>
            <w:tcW w:w="5040" w:type="dxa"/>
            <w:shd w:val="clear" w:color="auto" w:fill="FFFFFF" w:themeFill="background1"/>
          </w:tcPr>
          <w:p w:rsidR="00945D6B" w:rsidRPr="007D6D49" w:rsidRDefault="00945D6B" w:rsidP="00945D6B">
            <w:pPr>
              <w:jc w:val="center"/>
              <w:rPr>
                <w:color w:val="1F497D"/>
                <w:sz w:val="22"/>
                <w:szCs w:val="22"/>
              </w:rPr>
            </w:pPr>
          </w:p>
        </w:tc>
      </w:tr>
      <w:tr w:rsidR="007D4BB7" w:rsidRPr="00EA4097" w:rsidTr="007D6D49">
        <w:tc>
          <w:tcPr>
            <w:tcW w:w="5400" w:type="dxa"/>
            <w:shd w:val="clear" w:color="auto" w:fill="FFFFFF" w:themeFill="background1"/>
            <w:vAlign w:val="center"/>
          </w:tcPr>
          <w:p w:rsidR="00BA43B6" w:rsidRPr="00E66FE5" w:rsidRDefault="00EB6544" w:rsidP="00BA43B6">
            <w:pPr>
              <w:pStyle w:val="ListParagraph"/>
              <w:numPr>
                <w:ilvl w:val="1"/>
                <w:numId w:val="4"/>
              </w:numPr>
              <w:spacing w:after="0"/>
              <w:rPr>
                <w:rFonts w:cs="Arial"/>
                <w:b/>
              </w:rPr>
            </w:pPr>
            <w:r w:rsidRPr="00EB6544">
              <w:rPr>
                <w:rFonts w:cs="Arial"/>
              </w:rPr>
              <w:t>Use of daily experiences and routines as a vehicle to provide diverse opportunities for physical development</w:t>
            </w:r>
          </w:p>
        </w:tc>
        <w:tc>
          <w:tcPr>
            <w:tcW w:w="5040" w:type="dxa"/>
            <w:shd w:val="clear" w:color="auto" w:fill="FFFFFF" w:themeFill="background1"/>
          </w:tcPr>
          <w:p w:rsidR="007D4BB7" w:rsidRPr="007D6D49" w:rsidRDefault="007D4BB7" w:rsidP="00945D6B">
            <w:pPr>
              <w:jc w:val="center"/>
              <w:rPr>
                <w:color w:val="1F497D"/>
                <w:sz w:val="22"/>
                <w:szCs w:val="22"/>
              </w:rPr>
            </w:pPr>
          </w:p>
        </w:tc>
      </w:tr>
      <w:tr w:rsidR="007D4BB7" w:rsidRPr="00EA4097" w:rsidTr="007D6D49">
        <w:tc>
          <w:tcPr>
            <w:tcW w:w="5400" w:type="dxa"/>
            <w:shd w:val="clear" w:color="auto" w:fill="FFFFFF" w:themeFill="background1"/>
            <w:vAlign w:val="center"/>
          </w:tcPr>
          <w:p w:rsidR="007D4BB7" w:rsidRPr="00E66FE5" w:rsidRDefault="00EB6544" w:rsidP="00E66FE5">
            <w:pPr>
              <w:pStyle w:val="ListParagraph"/>
              <w:numPr>
                <w:ilvl w:val="1"/>
                <w:numId w:val="4"/>
              </w:numPr>
              <w:spacing w:after="0"/>
              <w:rPr>
                <w:rFonts w:cs="Arial"/>
              </w:rPr>
            </w:pPr>
            <w:r w:rsidRPr="00EB6544">
              <w:rPr>
                <w:rFonts w:cs="Arial"/>
              </w:rPr>
              <w:t>Objects and materials to promote movement, perceptual motor skills, and active play</w:t>
            </w:r>
          </w:p>
        </w:tc>
        <w:tc>
          <w:tcPr>
            <w:tcW w:w="5040" w:type="dxa"/>
            <w:shd w:val="clear" w:color="auto" w:fill="FFFFFF" w:themeFill="background1"/>
          </w:tcPr>
          <w:p w:rsidR="007D4BB7" w:rsidRPr="007D6D49" w:rsidRDefault="007D4BB7" w:rsidP="00945D6B">
            <w:pPr>
              <w:jc w:val="center"/>
              <w:rPr>
                <w:color w:val="1F497D"/>
                <w:sz w:val="22"/>
                <w:szCs w:val="22"/>
              </w:rPr>
            </w:pPr>
          </w:p>
        </w:tc>
      </w:tr>
      <w:tr w:rsidR="007D4BB7" w:rsidRPr="00EA4097" w:rsidTr="007D6D49">
        <w:tc>
          <w:tcPr>
            <w:tcW w:w="5400" w:type="dxa"/>
            <w:shd w:val="clear" w:color="auto" w:fill="FFFFFF" w:themeFill="background1"/>
            <w:vAlign w:val="center"/>
          </w:tcPr>
          <w:p w:rsidR="007D4BB7" w:rsidRPr="009113B0" w:rsidRDefault="00EB6544" w:rsidP="00E66FE5">
            <w:pPr>
              <w:pStyle w:val="ListParagraph"/>
              <w:numPr>
                <w:ilvl w:val="0"/>
                <w:numId w:val="7"/>
              </w:numPr>
              <w:spacing w:after="0"/>
              <w:rPr>
                <w:rFonts w:cs="Arial"/>
              </w:rPr>
            </w:pPr>
            <w:r w:rsidRPr="00EB6544">
              <w:rPr>
                <w:rFonts w:cs="Arial"/>
              </w:rPr>
              <w:t>Integration of physical experiences into all areas of the curriculum</w:t>
            </w:r>
          </w:p>
        </w:tc>
        <w:tc>
          <w:tcPr>
            <w:tcW w:w="5040" w:type="dxa"/>
            <w:shd w:val="clear" w:color="auto" w:fill="FFFFFF" w:themeFill="background1"/>
          </w:tcPr>
          <w:p w:rsidR="007D4BB7" w:rsidRPr="007D6D49" w:rsidRDefault="007D4BB7" w:rsidP="00945D6B">
            <w:pPr>
              <w:jc w:val="center"/>
              <w:rPr>
                <w:color w:val="1F497D"/>
                <w:sz w:val="22"/>
                <w:szCs w:val="22"/>
              </w:rPr>
            </w:pPr>
            <w:bookmarkStart w:id="1" w:name="_GoBack"/>
            <w:bookmarkEnd w:id="1"/>
          </w:p>
        </w:tc>
      </w:tr>
      <w:tr w:rsidR="0022795C" w:rsidRPr="00EA4097" w:rsidTr="007D6D49">
        <w:tc>
          <w:tcPr>
            <w:tcW w:w="5400" w:type="dxa"/>
            <w:shd w:val="clear" w:color="auto" w:fill="FFFFFF" w:themeFill="background1"/>
            <w:vAlign w:val="center"/>
          </w:tcPr>
          <w:p w:rsidR="0022795C" w:rsidRPr="007D4BB7" w:rsidRDefault="0022795C" w:rsidP="0022795C">
            <w:pPr>
              <w:pStyle w:val="ListParagraph"/>
              <w:numPr>
                <w:ilvl w:val="0"/>
                <w:numId w:val="4"/>
              </w:numPr>
              <w:spacing w:after="0"/>
              <w:ind w:left="702"/>
              <w:rPr>
                <w:rFonts w:cs="Arial"/>
                <w:b/>
              </w:rPr>
            </w:pPr>
            <w:r w:rsidRPr="0022795C">
              <w:rPr>
                <w:rFonts w:cs="Arial"/>
                <w:b/>
              </w:rPr>
              <w:t xml:space="preserve">Supporting </w:t>
            </w:r>
            <w:r w:rsidR="00EB6544" w:rsidRPr="00EB6544">
              <w:rPr>
                <w:rFonts w:cs="Arial"/>
                <w:b/>
              </w:rPr>
              <w:t>English language learners in developing physical skills as they concurrently acquire English</w:t>
            </w:r>
          </w:p>
        </w:tc>
        <w:tc>
          <w:tcPr>
            <w:tcW w:w="5040" w:type="dxa"/>
            <w:shd w:val="clear" w:color="auto" w:fill="FFFFFF" w:themeFill="background1"/>
          </w:tcPr>
          <w:p w:rsidR="0022795C" w:rsidRPr="007D6D49" w:rsidRDefault="0022795C" w:rsidP="0022795C">
            <w:pPr>
              <w:jc w:val="center"/>
              <w:rPr>
                <w:color w:val="1F497D"/>
                <w:sz w:val="22"/>
                <w:szCs w:val="22"/>
              </w:rPr>
            </w:pPr>
          </w:p>
        </w:tc>
      </w:tr>
      <w:tr w:rsidR="0022795C" w:rsidRPr="00EA4097" w:rsidTr="007D6D49">
        <w:tc>
          <w:tcPr>
            <w:tcW w:w="5400" w:type="dxa"/>
            <w:shd w:val="clear" w:color="auto" w:fill="FFFFFF" w:themeFill="background1"/>
            <w:vAlign w:val="center"/>
          </w:tcPr>
          <w:p w:rsidR="0022795C" w:rsidRDefault="0022795C" w:rsidP="0022795C">
            <w:pPr>
              <w:pStyle w:val="ListParagraph"/>
              <w:numPr>
                <w:ilvl w:val="0"/>
                <w:numId w:val="4"/>
              </w:numPr>
              <w:spacing w:after="0"/>
              <w:ind w:left="702"/>
              <w:rPr>
                <w:rFonts w:cs="Arial"/>
                <w:b/>
              </w:rPr>
            </w:pPr>
            <w:r>
              <w:rPr>
                <w:rFonts w:cs="Arial"/>
                <w:b/>
              </w:rPr>
              <w:t>P</w:t>
            </w:r>
            <w:r w:rsidRPr="0022795C">
              <w:rPr>
                <w:rFonts w:cs="Arial"/>
                <w:b/>
              </w:rPr>
              <w:t xml:space="preserve">artnering with parents and other </w:t>
            </w:r>
            <w:r w:rsidR="00EB6544" w:rsidRPr="00EB6544">
              <w:rPr>
                <w:rFonts w:cs="Arial"/>
                <w:b/>
              </w:rPr>
              <w:t>caregivers in supporting children’s physical development</w:t>
            </w:r>
          </w:p>
        </w:tc>
        <w:tc>
          <w:tcPr>
            <w:tcW w:w="5040" w:type="dxa"/>
            <w:shd w:val="clear" w:color="auto" w:fill="FFFFFF" w:themeFill="background1"/>
          </w:tcPr>
          <w:p w:rsidR="0022795C" w:rsidRPr="007D6D49" w:rsidRDefault="0022795C" w:rsidP="0022795C">
            <w:pPr>
              <w:jc w:val="center"/>
              <w:rPr>
                <w:color w:val="1F497D"/>
                <w:sz w:val="22"/>
                <w:szCs w:val="22"/>
              </w:rPr>
            </w:pPr>
          </w:p>
        </w:tc>
      </w:tr>
    </w:tbl>
    <w:p w:rsidR="00B306D1" w:rsidRDefault="00B306D1"/>
    <w:sectPr w:rsidR="00B306D1" w:rsidSect="004848AF">
      <w:headerReference w:type="default" r:id="rId8"/>
      <w:footerReference w:type="default" r:id="rId9"/>
      <w:pgSz w:w="12240" w:h="15840"/>
      <w:pgMar w:top="720" w:right="1440" w:bottom="43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233" w:rsidRDefault="00A51233">
      <w:r>
        <w:separator/>
      </w:r>
    </w:p>
  </w:endnote>
  <w:endnote w:type="continuationSeparator" w:id="0">
    <w:p w:rsidR="00A51233" w:rsidRDefault="00A51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AD4" w:rsidRPr="00846AD4" w:rsidRDefault="0039675C" w:rsidP="00846AD4">
    <w:pPr>
      <w:pStyle w:val="Footer"/>
      <w:jc w:val="right"/>
      <w:rPr>
        <w:sz w:val="16"/>
        <w:szCs w:val="16"/>
      </w:rPr>
    </w:pPr>
    <w:r>
      <w:rPr>
        <w:sz w:val="16"/>
        <w:szCs w:val="16"/>
      </w:rPr>
      <w:t>9/8/16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233" w:rsidRDefault="00A51233">
      <w:r>
        <w:separator/>
      </w:r>
    </w:p>
  </w:footnote>
  <w:footnote w:type="continuationSeparator" w:id="0">
    <w:p w:rsidR="00A51233" w:rsidRDefault="00A512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B08" w:rsidRPr="00974CC1" w:rsidRDefault="00090B08" w:rsidP="00CE354C">
    <w:pPr>
      <w:pStyle w:val="Header"/>
      <w:jc w:val="center"/>
      <w:rPr>
        <w:b/>
        <w:i/>
        <w:u w:val="single"/>
      </w:rPr>
    </w:pPr>
    <w:r w:rsidRPr="00974CC1">
      <w:rPr>
        <w:b/>
        <w:i/>
        <w:u w:val="single"/>
      </w:rPr>
      <w:t xml:space="preserve">California Community Colleges </w:t>
    </w:r>
    <w:r w:rsidR="00CE354C" w:rsidRPr="00974CC1">
      <w:rPr>
        <w:b/>
        <w:i/>
        <w:u w:val="single"/>
      </w:rPr>
      <w:t xml:space="preserve">Curriculum Alignment Project </w:t>
    </w:r>
    <w:r w:rsidR="002D5B71" w:rsidRPr="00974CC1">
      <w:rPr>
        <w:b/>
        <w:i/>
        <w:u w:val="single"/>
      </w:rPr>
      <w:t xml:space="preserve">–CAP </w:t>
    </w:r>
    <w:r w:rsidR="00974CC1" w:rsidRPr="00974CC1">
      <w:rPr>
        <w:b/>
        <w:i/>
        <w:u w:val="single"/>
      </w:rPr>
      <w:t>Transitional Kindergarten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96E48"/>
    <w:multiLevelType w:val="hybridMultilevel"/>
    <w:tmpl w:val="140EB0C6"/>
    <w:lvl w:ilvl="0" w:tplc="242E8642">
      <w:start w:val="2"/>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D24C23"/>
    <w:multiLevelType w:val="hybridMultilevel"/>
    <w:tmpl w:val="5DD05038"/>
    <w:lvl w:ilvl="0" w:tplc="F822BD30">
      <w:start w:val="1"/>
      <w:numFmt w:val="decimal"/>
      <w:lvlText w:val="%1."/>
      <w:lvlJc w:val="left"/>
      <w:pPr>
        <w:ind w:left="720" w:hanging="300"/>
      </w:pPr>
      <w:rPr>
        <w:rFonts w:asciiTheme="minorHAnsi" w:eastAsia="Courier New" w:hAnsiTheme="minorHAnsi" w:cs="Courier New" w:hint="default"/>
        <w:w w:val="99"/>
        <w:sz w:val="22"/>
        <w:szCs w:val="20"/>
      </w:rPr>
    </w:lvl>
    <w:lvl w:ilvl="1" w:tplc="D696D9C0">
      <w:start w:val="1"/>
      <w:numFmt w:val="decimal"/>
      <w:lvlText w:val="%2."/>
      <w:lvlJc w:val="left"/>
      <w:pPr>
        <w:ind w:left="1340" w:hanging="361"/>
        <w:jc w:val="right"/>
      </w:pPr>
      <w:rPr>
        <w:rFonts w:ascii="Courier New" w:eastAsia="Courier New" w:hAnsi="Courier New" w:cs="Courier New" w:hint="default"/>
        <w:w w:val="99"/>
        <w:sz w:val="20"/>
        <w:szCs w:val="20"/>
      </w:rPr>
    </w:lvl>
    <w:lvl w:ilvl="2" w:tplc="30B4AF3A">
      <w:start w:val="1"/>
      <w:numFmt w:val="lowerLetter"/>
      <w:lvlText w:val="%3."/>
      <w:lvlJc w:val="left"/>
      <w:pPr>
        <w:ind w:left="1960" w:hanging="300"/>
      </w:pPr>
      <w:rPr>
        <w:rFonts w:ascii="Courier New" w:eastAsia="Courier New" w:hAnsi="Courier New" w:cs="Courier New" w:hint="default"/>
        <w:w w:val="99"/>
        <w:sz w:val="20"/>
        <w:szCs w:val="20"/>
      </w:rPr>
    </w:lvl>
    <w:lvl w:ilvl="3" w:tplc="C89EE710">
      <w:start w:val="1"/>
      <w:numFmt w:val="bullet"/>
      <w:lvlText w:val="•"/>
      <w:lvlJc w:val="left"/>
      <w:pPr>
        <w:ind w:left="1960" w:hanging="300"/>
      </w:pPr>
      <w:rPr>
        <w:rFonts w:hint="default"/>
      </w:rPr>
    </w:lvl>
    <w:lvl w:ilvl="4" w:tplc="D07CD17E">
      <w:start w:val="1"/>
      <w:numFmt w:val="bullet"/>
      <w:lvlText w:val="•"/>
      <w:lvlJc w:val="left"/>
      <w:pPr>
        <w:ind w:left="3140" w:hanging="300"/>
      </w:pPr>
      <w:rPr>
        <w:rFonts w:hint="default"/>
      </w:rPr>
    </w:lvl>
    <w:lvl w:ilvl="5" w:tplc="5B6257A4">
      <w:start w:val="1"/>
      <w:numFmt w:val="bullet"/>
      <w:lvlText w:val="•"/>
      <w:lvlJc w:val="left"/>
      <w:pPr>
        <w:ind w:left="4320" w:hanging="300"/>
      </w:pPr>
      <w:rPr>
        <w:rFonts w:hint="default"/>
      </w:rPr>
    </w:lvl>
    <w:lvl w:ilvl="6" w:tplc="B6742ABE">
      <w:start w:val="1"/>
      <w:numFmt w:val="bullet"/>
      <w:lvlText w:val="•"/>
      <w:lvlJc w:val="left"/>
      <w:pPr>
        <w:ind w:left="5500" w:hanging="300"/>
      </w:pPr>
      <w:rPr>
        <w:rFonts w:hint="default"/>
      </w:rPr>
    </w:lvl>
    <w:lvl w:ilvl="7" w:tplc="0DD4D4B6">
      <w:start w:val="1"/>
      <w:numFmt w:val="bullet"/>
      <w:lvlText w:val="•"/>
      <w:lvlJc w:val="left"/>
      <w:pPr>
        <w:ind w:left="6680" w:hanging="300"/>
      </w:pPr>
      <w:rPr>
        <w:rFonts w:hint="default"/>
      </w:rPr>
    </w:lvl>
    <w:lvl w:ilvl="8" w:tplc="0278F1DA">
      <w:start w:val="1"/>
      <w:numFmt w:val="bullet"/>
      <w:lvlText w:val="•"/>
      <w:lvlJc w:val="left"/>
      <w:pPr>
        <w:ind w:left="7860" w:hanging="300"/>
      </w:pPr>
      <w:rPr>
        <w:rFonts w:hint="default"/>
      </w:rPr>
    </w:lvl>
  </w:abstractNum>
  <w:abstractNum w:abstractNumId="2">
    <w:nsid w:val="1BF83FAB"/>
    <w:multiLevelType w:val="hybridMultilevel"/>
    <w:tmpl w:val="A616046E"/>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E450606"/>
    <w:multiLevelType w:val="hybridMultilevel"/>
    <w:tmpl w:val="6608B40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F137E75"/>
    <w:multiLevelType w:val="hybridMultilevel"/>
    <w:tmpl w:val="6450DD00"/>
    <w:lvl w:ilvl="0" w:tplc="0409000F">
      <w:start w:val="1"/>
      <w:numFmt w:val="decimal"/>
      <w:lvlText w:val="%1."/>
      <w:lvlJc w:val="left"/>
      <w:pPr>
        <w:ind w:left="360" w:hanging="360"/>
      </w:pPr>
    </w:lvl>
    <w:lvl w:ilvl="1" w:tplc="2D72E008">
      <w:start w:val="1"/>
      <w:numFmt w:val="lowerLetter"/>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96A780C"/>
    <w:multiLevelType w:val="hybridMultilevel"/>
    <w:tmpl w:val="6EA67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D454F6"/>
    <w:multiLevelType w:val="multilevel"/>
    <w:tmpl w:val="2D161562"/>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1728" w:firstLine="432"/>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7">
    <w:nsid w:val="60D21BB2"/>
    <w:multiLevelType w:val="hybridMultilevel"/>
    <w:tmpl w:val="51188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4571B1"/>
    <w:multiLevelType w:val="hybridMultilevel"/>
    <w:tmpl w:val="4C9A24EA"/>
    <w:lvl w:ilvl="0" w:tplc="97144E14">
      <w:start w:val="1"/>
      <w:numFmt w:val="decimal"/>
      <w:lvlText w:val="%1."/>
      <w:lvlJc w:val="left"/>
      <w:pPr>
        <w:ind w:left="720" w:hanging="300"/>
      </w:pPr>
      <w:rPr>
        <w:rFonts w:asciiTheme="minorHAnsi" w:eastAsia="Courier New" w:hAnsiTheme="minorHAnsi" w:cs="Courier New" w:hint="default"/>
        <w:w w:val="99"/>
        <w:sz w:val="22"/>
        <w:szCs w:val="20"/>
      </w:rPr>
    </w:lvl>
    <w:lvl w:ilvl="1" w:tplc="EB7EEF54">
      <w:start w:val="1"/>
      <w:numFmt w:val="decimal"/>
      <w:lvlText w:val="%2."/>
      <w:lvlJc w:val="left"/>
      <w:pPr>
        <w:ind w:left="1340" w:hanging="361"/>
        <w:jc w:val="right"/>
      </w:pPr>
      <w:rPr>
        <w:rFonts w:ascii="Courier New" w:eastAsia="Courier New" w:hAnsi="Courier New" w:cs="Courier New" w:hint="default"/>
        <w:w w:val="99"/>
        <w:sz w:val="20"/>
        <w:szCs w:val="20"/>
      </w:rPr>
    </w:lvl>
    <w:lvl w:ilvl="2" w:tplc="13DC566A">
      <w:start w:val="1"/>
      <w:numFmt w:val="lowerLetter"/>
      <w:lvlText w:val="%3."/>
      <w:lvlJc w:val="left"/>
      <w:pPr>
        <w:ind w:left="1960" w:hanging="300"/>
      </w:pPr>
      <w:rPr>
        <w:rFonts w:ascii="Courier New" w:eastAsia="Courier New" w:hAnsi="Courier New" w:cs="Courier New" w:hint="default"/>
        <w:w w:val="99"/>
        <w:sz w:val="20"/>
        <w:szCs w:val="20"/>
      </w:rPr>
    </w:lvl>
    <w:lvl w:ilvl="3" w:tplc="94946BFC">
      <w:start w:val="1"/>
      <w:numFmt w:val="bullet"/>
      <w:lvlText w:val="•"/>
      <w:lvlJc w:val="left"/>
      <w:pPr>
        <w:ind w:left="1960" w:hanging="300"/>
      </w:pPr>
      <w:rPr>
        <w:rFonts w:hint="default"/>
      </w:rPr>
    </w:lvl>
    <w:lvl w:ilvl="4" w:tplc="41081DE8">
      <w:start w:val="1"/>
      <w:numFmt w:val="bullet"/>
      <w:lvlText w:val="•"/>
      <w:lvlJc w:val="left"/>
      <w:pPr>
        <w:ind w:left="3140" w:hanging="300"/>
      </w:pPr>
      <w:rPr>
        <w:rFonts w:hint="default"/>
      </w:rPr>
    </w:lvl>
    <w:lvl w:ilvl="5" w:tplc="B74C7E36">
      <w:start w:val="1"/>
      <w:numFmt w:val="bullet"/>
      <w:lvlText w:val="•"/>
      <w:lvlJc w:val="left"/>
      <w:pPr>
        <w:ind w:left="4320" w:hanging="300"/>
      </w:pPr>
      <w:rPr>
        <w:rFonts w:hint="default"/>
      </w:rPr>
    </w:lvl>
    <w:lvl w:ilvl="6" w:tplc="7D407B3E">
      <w:start w:val="1"/>
      <w:numFmt w:val="bullet"/>
      <w:lvlText w:val="•"/>
      <w:lvlJc w:val="left"/>
      <w:pPr>
        <w:ind w:left="5500" w:hanging="300"/>
      </w:pPr>
      <w:rPr>
        <w:rFonts w:hint="default"/>
      </w:rPr>
    </w:lvl>
    <w:lvl w:ilvl="7" w:tplc="9E5842A0">
      <w:start w:val="1"/>
      <w:numFmt w:val="bullet"/>
      <w:lvlText w:val="•"/>
      <w:lvlJc w:val="left"/>
      <w:pPr>
        <w:ind w:left="6680" w:hanging="300"/>
      </w:pPr>
      <w:rPr>
        <w:rFonts w:hint="default"/>
      </w:rPr>
    </w:lvl>
    <w:lvl w:ilvl="8" w:tplc="781C43EE">
      <w:start w:val="1"/>
      <w:numFmt w:val="bullet"/>
      <w:lvlText w:val="•"/>
      <w:lvlJc w:val="left"/>
      <w:pPr>
        <w:ind w:left="7860" w:hanging="300"/>
      </w:pPr>
      <w:rPr>
        <w:rFonts w:hint="default"/>
      </w:rPr>
    </w:lvl>
  </w:abstractNum>
  <w:abstractNum w:abstractNumId="9">
    <w:nsid w:val="72CE2AA3"/>
    <w:multiLevelType w:val="hybridMultilevel"/>
    <w:tmpl w:val="7BC481FA"/>
    <w:lvl w:ilvl="0" w:tplc="DA186E50">
      <w:start w:val="1"/>
      <w:numFmt w:val="decimal"/>
      <w:lvlText w:val="%1."/>
      <w:lvlJc w:val="left"/>
      <w:pPr>
        <w:ind w:left="720" w:hanging="300"/>
      </w:pPr>
      <w:rPr>
        <w:rFonts w:asciiTheme="minorHAnsi" w:eastAsia="Courier New" w:hAnsiTheme="minorHAnsi" w:cs="Courier New" w:hint="default"/>
        <w:w w:val="99"/>
        <w:sz w:val="22"/>
        <w:szCs w:val="20"/>
      </w:rPr>
    </w:lvl>
    <w:lvl w:ilvl="1" w:tplc="C3AADD68">
      <w:start w:val="1"/>
      <w:numFmt w:val="bullet"/>
      <w:lvlText w:val="•"/>
      <w:lvlJc w:val="left"/>
      <w:pPr>
        <w:ind w:left="1682" w:hanging="300"/>
      </w:pPr>
      <w:rPr>
        <w:rFonts w:hint="default"/>
      </w:rPr>
    </w:lvl>
    <w:lvl w:ilvl="2" w:tplc="666A8C74">
      <w:start w:val="1"/>
      <w:numFmt w:val="bullet"/>
      <w:lvlText w:val="•"/>
      <w:lvlJc w:val="left"/>
      <w:pPr>
        <w:ind w:left="2644" w:hanging="300"/>
      </w:pPr>
      <w:rPr>
        <w:rFonts w:hint="default"/>
      </w:rPr>
    </w:lvl>
    <w:lvl w:ilvl="3" w:tplc="C778E94A">
      <w:start w:val="1"/>
      <w:numFmt w:val="bullet"/>
      <w:lvlText w:val="•"/>
      <w:lvlJc w:val="left"/>
      <w:pPr>
        <w:ind w:left="3606" w:hanging="300"/>
      </w:pPr>
      <w:rPr>
        <w:rFonts w:hint="default"/>
      </w:rPr>
    </w:lvl>
    <w:lvl w:ilvl="4" w:tplc="6658CD14">
      <w:start w:val="1"/>
      <w:numFmt w:val="bullet"/>
      <w:lvlText w:val="•"/>
      <w:lvlJc w:val="left"/>
      <w:pPr>
        <w:ind w:left="4568" w:hanging="300"/>
      </w:pPr>
      <w:rPr>
        <w:rFonts w:hint="default"/>
      </w:rPr>
    </w:lvl>
    <w:lvl w:ilvl="5" w:tplc="3588F01A">
      <w:start w:val="1"/>
      <w:numFmt w:val="bullet"/>
      <w:lvlText w:val="•"/>
      <w:lvlJc w:val="left"/>
      <w:pPr>
        <w:ind w:left="5530" w:hanging="300"/>
      </w:pPr>
      <w:rPr>
        <w:rFonts w:hint="default"/>
      </w:rPr>
    </w:lvl>
    <w:lvl w:ilvl="6" w:tplc="AC5EFC54">
      <w:start w:val="1"/>
      <w:numFmt w:val="bullet"/>
      <w:lvlText w:val="•"/>
      <w:lvlJc w:val="left"/>
      <w:pPr>
        <w:ind w:left="6492" w:hanging="300"/>
      </w:pPr>
      <w:rPr>
        <w:rFonts w:hint="default"/>
      </w:rPr>
    </w:lvl>
    <w:lvl w:ilvl="7" w:tplc="D0025B1E">
      <w:start w:val="1"/>
      <w:numFmt w:val="bullet"/>
      <w:lvlText w:val="•"/>
      <w:lvlJc w:val="left"/>
      <w:pPr>
        <w:ind w:left="7454" w:hanging="300"/>
      </w:pPr>
      <w:rPr>
        <w:rFonts w:hint="default"/>
      </w:rPr>
    </w:lvl>
    <w:lvl w:ilvl="8" w:tplc="E6A84D14">
      <w:start w:val="1"/>
      <w:numFmt w:val="bullet"/>
      <w:lvlText w:val="•"/>
      <w:lvlJc w:val="left"/>
      <w:pPr>
        <w:ind w:left="8416" w:hanging="300"/>
      </w:pPr>
      <w:rPr>
        <w:rFonts w:hint="default"/>
      </w:rPr>
    </w:lvl>
  </w:abstractNum>
  <w:abstractNum w:abstractNumId="10">
    <w:nsid w:val="72F32E3D"/>
    <w:multiLevelType w:val="hybridMultilevel"/>
    <w:tmpl w:val="302C5B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858222E"/>
    <w:multiLevelType w:val="hybridMultilevel"/>
    <w:tmpl w:val="136C557C"/>
    <w:lvl w:ilvl="0" w:tplc="0D501146">
      <w:start w:val="3"/>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AE57AB7"/>
    <w:multiLevelType w:val="hybridMultilevel"/>
    <w:tmpl w:val="C1963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
  </w:num>
  <w:num w:numId="3">
    <w:abstractNumId w:val="12"/>
  </w:num>
  <w:num w:numId="4">
    <w:abstractNumId w:val="4"/>
  </w:num>
  <w:num w:numId="5">
    <w:abstractNumId w:val="3"/>
  </w:num>
  <w:num w:numId="6">
    <w:abstractNumId w:val="0"/>
  </w:num>
  <w:num w:numId="7">
    <w:abstractNumId w:val="11"/>
  </w:num>
  <w:num w:numId="8">
    <w:abstractNumId w:val="1"/>
  </w:num>
  <w:num w:numId="9">
    <w:abstractNumId w:val="9"/>
  </w:num>
  <w:num w:numId="10">
    <w:abstractNumId w:val="6"/>
  </w:num>
  <w:num w:numId="11">
    <w:abstractNumId w:val="8"/>
  </w:num>
  <w:num w:numId="12">
    <w:abstractNumId w:val="7"/>
  </w:num>
  <w:num w:numId="13">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8AE"/>
    <w:rsid w:val="00041BD0"/>
    <w:rsid w:val="00090B08"/>
    <w:rsid w:val="000C1230"/>
    <w:rsid w:val="000D4693"/>
    <w:rsid w:val="000D493B"/>
    <w:rsid w:val="001019D0"/>
    <w:rsid w:val="00117AFD"/>
    <w:rsid w:val="00127E2C"/>
    <w:rsid w:val="0013066D"/>
    <w:rsid w:val="00133D68"/>
    <w:rsid w:val="00134C62"/>
    <w:rsid w:val="00160909"/>
    <w:rsid w:val="00181ADD"/>
    <w:rsid w:val="001A5E50"/>
    <w:rsid w:val="001B2412"/>
    <w:rsid w:val="001D22F5"/>
    <w:rsid w:val="001E396A"/>
    <w:rsid w:val="001F4F92"/>
    <w:rsid w:val="0021317B"/>
    <w:rsid w:val="0022795C"/>
    <w:rsid w:val="00253A99"/>
    <w:rsid w:val="002D5B71"/>
    <w:rsid w:val="002D5D00"/>
    <w:rsid w:val="002E0BA4"/>
    <w:rsid w:val="003000F1"/>
    <w:rsid w:val="00316C15"/>
    <w:rsid w:val="00326787"/>
    <w:rsid w:val="00366949"/>
    <w:rsid w:val="0039675C"/>
    <w:rsid w:val="003C6542"/>
    <w:rsid w:val="003E433D"/>
    <w:rsid w:val="00400C33"/>
    <w:rsid w:val="00402DB6"/>
    <w:rsid w:val="004205A3"/>
    <w:rsid w:val="00434F75"/>
    <w:rsid w:val="00436B06"/>
    <w:rsid w:val="004848AF"/>
    <w:rsid w:val="004B18B1"/>
    <w:rsid w:val="004D60F0"/>
    <w:rsid w:val="00533A72"/>
    <w:rsid w:val="00560703"/>
    <w:rsid w:val="00563EB4"/>
    <w:rsid w:val="005A1E22"/>
    <w:rsid w:val="005A6DE8"/>
    <w:rsid w:val="005C7767"/>
    <w:rsid w:val="005D0202"/>
    <w:rsid w:val="00617357"/>
    <w:rsid w:val="00652383"/>
    <w:rsid w:val="00687B9A"/>
    <w:rsid w:val="006A2A8D"/>
    <w:rsid w:val="006A394A"/>
    <w:rsid w:val="006C7FD0"/>
    <w:rsid w:val="00700E0F"/>
    <w:rsid w:val="00702721"/>
    <w:rsid w:val="007155C4"/>
    <w:rsid w:val="00716DA0"/>
    <w:rsid w:val="0075735F"/>
    <w:rsid w:val="007655A4"/>
    <w:rsid w:val="007B2017"/>
    <w:rsid w:val="007C5D41"/>
    <w:rsid w:val="007D4BB7"/>
    <w:rsid w:val="007D6D49"/>
    <w:rsid w:val="007F6989"/>
    <w:rsid w:val="007F74A4"/>
    <w:rsid w:val="008108CF"/>
    <w:rsid w:val="00826B66"/>
    <w:rsid w:val="0084210B"/>
    <w:rsid w:val="00846AD4"/>
    <w:rsid w:val="0085214B"/>
    <w:rsid w:val="008828A1"/>
    <w:rsid w:val="008F4C87"/>
    <w:rsid w:val="009113B0"/>
    <w:rsid w:val="00924895"/>
    <w:rsid w:val="00945D6B"/>
    <w:rsid w:val="00974CC1"/>
    <w:rsid w:val="009A08AE"/>
    <w:rsid w:val="009A4FA4"/>
    <w:rsid w:val="009A793F"/>
    <w:rsid w:val="009D5CC5"/>
    <w:rsid w:val="009F0E61"/>
    <w:rsid w:val="00A07486"/>
    <w:rsid w:val="00A20B04"/>
    <w:rsid w:val="00A51233"/>
    <w:rsid w:val="00AA5DB0"/>
    <w:rsid w:val="00B06D86"/>
    <w:rsid w:val="00B306D1"/>
    <w:rsid w:val="00B346DE"/>
    <w:rsid w:val="00B556A9"/>
    <w:rsid w:val="00B809C1"/>
    <w:rsid w:val="00BA43B6"/>
    <w:rsid w:val="00BC1736"/>
    <w:rsid w:val="00BC7483"/>
    <w:rsid w:val="00C01C0A"/>
    <w:rsid w:val="00C94080"/>
    <w:rsid w:val="00CB18CE"/>
    <w:rsid w:val="00CD3B6F"/>
    <w:rsid w:val="00CE354C"/>
    <w:rsid w:val="00D00FC9"/>
    <w:rsid w:val="00D0400A"/>
    <w:rsid w:val="00D1635B"/>
    <w:rsid w:val="00D6453B"/>
    <w:rsid w:val="00D8443B"/>
    <w:rsid w:val="00E15FF5"/>
    <w:rsid w:val="00E30A9E"/>
    <w:rsid w:val="00E432BC"/>
    <w:rsid w:val="00E61111"/>
    <w:rsid w:val="00E66FE5"/>
    <w:rsid w:val="00E827B8"/>
    <w:rsid w:val="00EA4097"/>
    <w:rsid w:val="00EA706A"/>
    <w:rsid w:val="00EB6544"/>
    <w:rsid w:val="00F354DA"/>
    <w:rsid w:val="00F42565"/>
    <w:rsid w:val="00FA0750"/>
    <w:rsid w:val="00FC1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8AE"/>
    <w:rPr>
      <w:rFonts w:ascii="Calibri" w:hAnsi="Calibri"/>
      <w:sz w:val="24"/>
      <w:szCs w:val="24"/>
    </w:rPr>
  </w:style>
  <w:style w:type="paragraph" w:styleId="Heading1">
    <w:name w:val="heading 1"/>
    <w:basedOn w:val="Normal"/>
    <w:next w:val="Normal"/>
    <w:link w:val="Heading1Char"/>
    <w:uiPriority w:val="9"/>
    <w:qFormat/>
    <w:rsid w:val="009A08AE"/>
    <w:pPr>
      <w:keepNext/>
      <w:spacing w:before="120" w:after="120"/>
      <w:jc w:val="center"/>
      <w:outlineLvl w:val="0"/>
    </w:pPr>
    <w:rPr>
      <w:b/>
      <w:bCs/>
      <w:color w:val="000099"/>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A08AE"/>
    <w:rPr>
      <w:rFonts w:ascii="Calibri" w:hAnsi="Calibri" w:cs="Times New Roman"/>
      <w:b/>
      <w:color w:val="000099"/>
      <w:kern w:val="32"/>
      <w:sz w:val="32"/>
      <w:lang w:val="en-US" w:eastAsia="en-US"/>
    </w:rPr>
  </w:style>
  <w:style w:type="paragraph" w:styleId="Header">
    <w:name w:val="header"/>
    <w:basedOn w:val="Normal"/>
    <w:link w:val="HeaderChar"/>
    <w:uiPriority w:val="99"/>
    <w:rsid w:val="009F0E61"/>
    <w:pPr>
      <w:tabs>
        <w:tab w:val="center" w:pos="4320"/>
        <w:tab w:val="right" w:pos="8640"/>
      </w:tabs>
    </w:pPr>
  </w:style>
  <w:style w:type="character" w:customStyle="1" w:styleId="HeaderChar">
    <w:name w:val="Header Char"/>
    <w:basedOn w:val="DefaultParagraphFont"/>
    <w:link w:val="Header"/>
    <w:uiPriority w:val="99"/>
    <w:semiHidden/>
    <w:locked/>
    <w:rsid w:val="00687B9A"/>
    <w:rPr>
      <w:rFonts w:ascii="Calibri" w:hAnsi="Calibri" w:cs="Times New Roman"/>
      <w:sz w:val="24"/>
      <w:szCs w:val="24"/>
    </w:rPr>
  </w:style>
  <w:style w:type="paragraph" w:styleId="Footer">
    <w:name w:val="footer"/>
    <w:basedOn w:val="Normal"/>
    <w:link w:val="FooterChar"/>
    <w:uiPriority w:val="99"/>
    <w:rsid w:val="009F0E61"/>
    <w:pPr>
      <w:tabs>
        <w:tab w:val="center" w:pos="4320"/>
        <w:tab w:val="right" w:pos="8640"/>
      </w:tabs>
    </w:pPr>
  </w:style>
  <w:style w:type="character" w:customStyle="1" w:styleId="FooterChar">
    <w:name w:val="Footer Char"/>
    <w:basedOn w:val="DefaultParagraphFont"/>
    <w:link w:val="Footer"/>
    <w:uiPriority w:val="99"/>
    <w:semiHidden/>
    <w:locked/>
    <w:rsid w:val="00687B9A"/>
    <w:rPr>
      <w:rFonts w:ascii="Calibri" w:hAnsi="Calibri" w:cs="Times New Roman"/>
      <w:sz w:val="24"/>
      <w:szCs w:val="24"/>
    </w:rPr>
  </w:style>
  <w:style w:type="paragraph" w:styleId="BalloonText">
    <w:name w:val="Balloon Text"/>
    <w:basedOn w:val="Normal"/>
    <w:link w:val="BalloonTextChar"/>
    <w:uiPriority w:val="99"/>
    <w:rsid w:val="00CE354C"/>
    <w:rPr>
      <w:rFonts w:ascii="Tahoma" w:hAnsi="Tahoma" w:cs="Tahoma"/>
      <w:sz w:val="16"/>
      <w:szCs w:val="16"/>
    </w:rPr>
  </w:style>
  <w:style w:type="character" w:customStyle="1" w:styleId="BalloonTextChar">
    <w:name w:val="Balloon Text Char"/>
    <w:basedOn w:val="DefaultParagraphFont"/>
    <w:link w:val="BalloonText"/>
    <w:uiPriority w:val="99"/>
    <w:locked/>
    <w:rsid w:val="00CE354C"/>
    <w:rPr>
      <w:rFonts w:ascii="Tahoma" w:hAnsi="Tahoma" w:cs="Times New Roman"/>
      <w:sz w:val="16"/>
    </w:rPr>
  </w:style>
  <w:style w:type="paragraph" w:styleId="ListParagraph">
    <w:name w:val="List Paragraph"/>
    <w:basedOn w:val="Normal"/>
    <w:uiPriority w:val="34"/>
    <w:qFormat/>
    <w:rsid w:val="00FC1CBD"/>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8AE"/>
    <w:rPr>
      <w:rFonts w:ascii="Calibri" w:hAnsi="Calibri"/>
      <w:sz w:val="24"/>
      <w:szCs w:val="24"/>
    </w:rPr>
  </w:style>
  <w:style w:type="paragraph" w:styleId="Heading1">
    <w:name w:val="heading 1"/>
    <w:basedOn w:val="Normal"/>
    <w:next w:val="Normal"/>
    <w:link w:val="Heading1Char"/>
    <w:uiPriority w:val="9"/>
    <w:qFormat/>
    <w:rsid w:val="009A08AE"/>
    <w:pPr>
      <w:keepNext/>
      <w:spacing w:before="120" w:after="120"/>
      <w:jc w:val="center"/>
      <w:outlineLvl w:val="0"/>
    </w:pPr>
    <w:rPr>
      <w:b/>
      <w:bCs/>
      <w:color w:val="000099"/>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A08AE"/>
    <w:rPr>
      <w:rFonts w:ascii="Calibri" w:hAnsi="Calibri" w:cs="Times New Roman"/>
      <w:b/>
      <w:color w:val="000099"/>
      <w:kern w:val="32"/>
      <w:sz w:val="32"/>
      <w:lang w:val="en-US" w:eastAsia="en-US"/>
    </w:rPr>
  </w:style>
  <w:style w:type="paragraph" w:styleId="Header">
    <w:name w:val="header"/>
    <w:basedOn w:val="Normal"/>
    <w:link w:val="HeaderChar"/>
    <w:uiPriority w:val="99"/>
    <w:rsid w:val="009F0E61"/>
    <w:pPr>
      <w:tabs>
        <w:tab w:val="center" w:pos="4320"/>
        <w:tab w:val="right" w:pos="8640"/>
      </w:tabs>
    </w:pPr>
  </w:style>
  <w:style w:type="character" w:customStyle="1" w:styleId="HeaderChar">
    <w:name w:val="Header Char"/>
    <w:basedOn w:val="DefaultParagraphFont"/>
    <w:link w:val="Header"/>
    <w:uiPriority w:val="99"/>
    <w:semiHidden/>
    <w:locked/>
    <w:rsid w:val="00687B9A"/>
    <w:rPr>
      <w:rFonts w:ascii="Calibri" w:hAnsi="Calibri" w:cs="Times New Roman"/>
      <w:sz w:val="24"/>
      <w:szCs w:val="24"/>
    </w:rPr>
  </w:style>
  <w:style w:type="paragraph" w:styleId="Footer">
    <w:name w:val="footer"/>
    <w:basedOn w:val="Normal"/>
    <w:link w:val="FooterChar"/>
    <w:uiPriority w:val="99"/>
    <w:rsid w:val="009F0E61"/>
    <w:pPr>
      <w:tabs>
        <w:tab w:val="center" w:pos="4320"/>
        <w:tab w:val="right" w:pos="8640"/>
      </w:tabs>
    </w:pPr>
  </w:style>
  <w:style w:type="character" w:customStyle="1" w:styleId="FooterChar">
    <w:name w:val="Footer Char"/>
    <w:basedOn w:val="DefaultParagraphFont"/>
    <w:link w:val="Footer"/>
    <w:uiPriority w:val="99"/>
    <w:semiHidden/>
    <w:locked/>
    <w:rsid w:val="00687B9A"/>
    <w:rPr>
      <w:rFonts w:ascii="Calibri" w:hAnsi="Calibri" w:cs="Times New Roman"/>
      <w:sz w:val="24"/>
      <w:szCs w:val="24"/>
    </w:rPr>
  </w:style>
  <w:style w:type="paragraph" w:styleId="BalloonText">
    <w:name w:val="Balloon Text"/>
    <w:basedOn w:val="Normal"/>
    <w:link w:val="BalloonTextChar"/>
    <w:uiPriority w:val="99"/>
    <w:rsid w:val="00CE354C"/>
    <w:rPr>
      <w:rFonts w:ascii="Tahoma" w:hAnsi="Tahoma" w:cs="Tahoma"/>
      <w:sz w:val="16"/>
      <w:szCs w:val="16"/>
    </w:rPr>
  </w:style>
  <w:style w:type="character" w:customStyle="1" w:styleId="BalloonTextChar">
    <w:name w:val="Balloon Text Char"/>
    <w:basedOn w:val="DefaultParagraphFont"/>
    <w:link w:val="BalloonText"/>
    <w:uiPriority w:val="99"/>
    <w:locked/>
    <w:rsid w:val="00CE354C"/>
    <w:rPr>
      <w:rFonts w:ascii="Tahoma" w:hAnsi="Tahoma" w:cs="Times New Roman"/>
      <w:sz w:val="16"/>
    </w:rPr>
  </w:style>
  <w:style w:type="paragraph" w:styleId="ListParagraph">
    <w:name w:val="List Paragraph"/>
    <w:basedOn w:val="Normal"/>
    <w:uiPriority w:val="34"/>
    <w:qFormat/>
    <w:rsid w:val="00FC1CBD"/>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0349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481</Words>
  <Characters>2745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Official Course Alignment Document: Child Family and Community</vt:lpstr>
    </vt:vector>
  </TitlesOfParts>
  <Company>YCCD</Company>
  <LinksUpToDate>false</LinksUpToDate>
  <CharactersWithSpaces>3220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Official Course Alignment Document: Child Family and Community</dc:title>
  <dc:creator>honead</dc:creator>
  <cp:lastModifiedBy>Janell Doornenbal</cp:lastModifiedBy>
  <cp:revision>5</cp:revision>
  <cp:lastPrinted>2016-09-09T16:44:00Z</cp:lastPrinted>
  <dcterms:created xsi:type="dcterms:W3CDTF">2016-09-08T21:46:00Z</dcterms:created>
  <dcterms:modified xsi:type="dcterms:W3CDTF">2016-09-09T16:44:00Z</dcterms:modified>
</cp:coreProperties>
</file>